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9C7C" w14:textId="7DC1132B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</w:t>
      </w:r>
      <w:r w:rsidR="008F75B7">
        <w:rPr>
          <w:b/>
          <w:caps/>
        </w:rPr>
        <w:t>189</w:t>
      </w:r>
      <w:r>
        <w:rPr>
          <w:b/>
          <w:caps/>
        </w:rPr>
        <w:t>/26</w:t>
      </w:r>
      <w:r>
        <w:rPr>
          <w:b/>
          <w:caps/>
        </w:rPr>
        <w:br/>
        <w:t>Rady Miasta i Gminy Czerniejewo</w:t>
      </w:r>
    </w:p>
    <w:p w14:paraId="6721384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maja 2026 r.</w:t>
      </w:r>
    </w:p>
    <w:p w14:paraId="00781572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zawarcie z dotychczasowymi  najemcami i dzierżawcami kolejnych umów, których przedmiotem są te same nieruchomości</w:t>
      </w:r>
    </w:p>
    <w:p w14:paraId="19DB653F" w14:textId="77777777" w:rsidR="00A77B3E" w:rsidRDefault="00000000">
      <w:pPr>
        <w:keepLines/>
        <w:spacing w:before="120" w:after="120"/>
        <w:ind w:firstLine="227"/>
      </w:pPr>
      <w:r>
        <w:t>Na podstawie art. 18 ust. 2 pkt 9 lit. a ustawy z dnia 8 marca 1990 r. o samorządzie gminnym (</w:t>
      </w:r>
      <w:proofErr w:type="spellStart"/>
      <w:r>
        <w:t>t.j</w:t>
      </w:r>
      <w:proofErr w:type="spellEnd"/>
      <w:r>
        <w:t>. Dz. U. z 2025 r. poz. 1153 z </w:t>
      </w:r>
      <w:proofErr w:type="spellStart"/>
      <w:r>
        <w:t>późn</w:t>
      </w:r>
      <w:proofErr w:type="spellEnd"/>
      <w:r>
        <w:t>. zm.), art. 13 ust. 1 ustawy z dnia 21 sierpnia 1997 r. o gospodarce nieruchomościami (</w:t>
      </w:r>
      <w:proofErr w:type="spellStart"/>
      <w:r>
        <w:t>t.j</w:t>
      </w:r>
      <w:proofErr w:type="spellEnd"/>
      <w:r>
        <w:t>. Dz. U. z 2026 r. poz. 399), Rada Miasta i Gminy Czerniejewo uchwala, co następuje:</w:t>
      </w:r>
    </w:p>
    <w:p w14:paraId="10C7E986" w14:textId="175191AC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zawarcie przez Gminę Czerniejewo, po umowach zawartych na okres do trzech lat, kolejnych umów dotyczących tych samych nieruchomości z tymi samymi najemcami</w:t>
      </w:r>
      <w:r w:rsidR="008F75B7">
        <w:t xml:space="preserve"> </w:t>
      </w:r>
      <w:r>
        <w:t>i dzierżawcami na okres do trzech lat, według wykazu stanowiącego załącznik do niniejszej uchwały.</w:t>
      </w:r>
    </w:p>
    <w:p w14:paraId="60566B2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6E5A3CA1" w14:textId="77777777" w:rsidR="00A77B3E" w:rsidRDefault="00000000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z dniem podjęcia.</w:t>
      </w:r>
    </w:p>
    <w:p w14:paraId="16D4D325" w14:textId="2A9DC000" w:rsidR="00A77B3E" w:rsidRDefault="00000000">
      <w:pPr>
        <w:keepNext/>
        <w:spacing w:before="120" w:after="120" w:line="360" w:lineRule="auto"/>
        <w:ind w:left="584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XXX/</w:t>
      </w:r>
      <w:r w:rsidR="008F75B7">
        <w:t>189</w:t>
      </w:r>
      <w:r>
        <w:t>/26</w:t>
      </w:r>
      <w:r>
        <w:br/>
        <w:t>Rady Miasta i Gminy Czerniejewo</w:t>
      </w:r>
      <w:r>
        <w:br/>
        <w:t>z dnia 27 maja 2026 r.</w:t>
      </w:r>
    </w:p>
    <w:p w14:paraId="7DB4E038" w14:textId="77777777" w:rsidR="00A77B3E" w:rsidRDefault="00000000">
      <w:pPr>
        <w:keepNext/>
        <w:spacing w:after="480"/>
        <w:jc w:val="center"/>
      </w:pPr>
      <w:r>
        <w:rPr>
          <w:b/>
        </w:rPr>
        <w:t>Wykaz nieruchomości przeznaczonych do oddania w najem i dzierżawę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326"/>
        <w:gridCol w:w="1755"/>
        <w:gridCol w:w="2010"/>
        <w:gridCol w:w="1560"/>
        <w:gridCol w:w="1860"/>
      </w:tblGrid>
      <w:tr w:rsidR="008D28A8" w14:paraId="63F85EBE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0AC3E0" w14:textId="77777777" w:rsidR="00A77B3E" w:rsidRDefault="00000000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921D7" w14:textId="77777777" w:rsidR="00A77B3E" w:rsidRDefault="00000000">
            <w:pPr>
              <w:jc w:val="center"/>
            </w:pPr>
            <w:r>
              <w:rPr>
                <w:b/>
              </w:rPr>
              <w:t>Położenie nieruchomości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644186" w14:textId="77777777" w:rsidR="00A77B3E" w:rsidRDefault="00000000">
            <w:pPr>
              <w:jc w:val="center"/>
            </w:pPr>
            <w:r>
              <w:rPr>
                <w:b/>
              </w:rPr>
              <w:t>Oznaczenie nieruchomości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27471" w14:textId="77777777" w:rsidR="00A77B3E" w:rsidRDefault="00000000">
            <w:pPr>
              <w:jc w:val="center"/>
            </w:pPr>
            <w:r>
              <w:rPr>
                <w:b/>
              </w:rPr>
              <w:t>Nr 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A9E6D3" w14:textId="77777777" w:rsidR="00A77B3E" w:rsidRDefault="00000000">
            <w:pPr>
              <w:jc w:val="center"/>
            </w:pPr>
            <w:r>
              <w:rPr>
                <w:b/>
              </w:rPr>
              <w:t xml:space="preserve">Powierzchnia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08E2FB" w14:textId="77777777" w:rsidR="00A77B3E" w:rsidRDefault="00000000">
            <w:pPr>
              <w:jc w:val="center"/>
            </w:pPr>
            <w:r>
              <w:rPr>
                <w:b/>
              </w:rPr>
              <w:t>Przeznaczenie</w:t>
            </w:r>
          </w:p>
        </w:tc>
      </w:tr>
      <w:tr w:rsidR="008D28A8" w14:paraId="6D3DC19A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79BA1" w14:textId="77777777" w:rsidR="00A77B3E" w:rsidRDefault="00000000">
            <w:pPr>
              <w:jc w:val="center"/>
            </w:pPr>
            <w:r>
              <w:t xml:space="preserve">1.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FA4BF4" w14:textId="77777777" w:rsidR="00A77B3E" w:rsidRDefault="00000000">
            <w:pPr>
              <w:jc w:val="center"/>
            </w:pPr>
            <w:r>
              <w:t xml:space="preserve">Kąpiel </w:t>
            </w:r>
          </w:p>
          <w:p w14:paraId="264088AA" w14:textId="77777777" w:rsidR="008D28A8" w:rsidRDefault="00000000">
            <w:pPr>
              <w:jc w:val="center"/>
            </w:pPr>
            <w:r>
              <w:t>62-250 Czerniejewo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C79E01" w14:textId="77777777" w:rsidR="00A77B3E" w:rsidRDefault="00000000">
            <w:pPr>
              <w:jc w:val="center"/>
            </w:pPr>
            <w:r>
              <w:t>nieruchomość gruntowa,</w:t>
            </w:r>
          </w:p>
          <w:p w14:paraId="49054156" w14:textId="77777777" w:rsidR="008D28A8" w:rsidRDefault="00000000">
            <w:pPr>
              <w:jc w:val="center"/>
            </w:pPr>
            <w:r>
              <w:t xml:space="preserve">działka nr 43/2 oraz działka nr 43/4, grunty orne klasa </w:t>
            </w:r>
            <w:proofErr w:type="spellStart"/>
            <w:r>
              <w:t>RIIIa</w:t>
            </w:r>
            <w:proofErr w:type="spellEnd"/>
            <w:r>
              <w:t xml:space="preserve"> oraz fragment klasy B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A86A30" w14:textId="77777777" w:rsidR="00A77B3E" w:rsidRDefault="00000000">
            <w:pPr>
              <w:jc w:val="center"/>
            </w:pPr>
            <w:r>
              <w:t>PO1G/00021856/3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FEAD7E" w14:textId="77777777" w:rsidR="00A77B3E" w:rsidRDefault="00000000">
            <w:pPr>
              <w:jc w:val="center"/>
            </w:pPr>
            <w:r>
              <w:t>0,3320 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52B6DB" w14:textId="77777777" w:rsidR="00A77B3E" w:rsidRDefault="00000000">
            <w:pPr>
              <w:jc w:val="center"/>
            </w:pPr>
            <w:r>
              <w:t>na cele rolnicze</w:t>
            </w:r>
          </w:p>
        </w:tc>
      </w:tr>
      <w:tr w:rsidR="008D28A8" w14:paraId="7B1CE5D0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392D2C" w14:textId="77777777" w:rsidR="00A77B3E" w:rsidRDefault="00000000">
            <w:pPr>
              <w:jc w:val="center"/>
            </w:pPr>
            <w: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86F77B" w14:textId="77777777" w:rsidR="00A77B3E" w:rsidRDefault="00000000">
            <w:pPr>
              <w:jc w:val="center"/>
            </w:pPr>
            <w:r>
              <w:t>Pawłowo</w:t>
            </w:r>
          </w:p>
          <w:p w14:paraId="2DD10553" w14:textId="77777777" w:rsidR="008D28A8" w:rsidRDefault="00000000">
            <w:pPr>
              <w:jc w:val="center"/>
            </w:pPr>
            <w:r>
              <w:t>62-250 Czerniejewo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C5FA3F" w14:textId="77777777" w:rsidR="00A77B3E" w:rsidRDefault="00000000">
            <w:pPr>
              <w:jc w:val="center"/>
            </w:pPr>
            <w:r>
              <w:t>nieruchomość gruntowa, część działki nr 38,  grunty orne klasy RV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1E2C76" w14:textId="77777777" w:rsidR="00A77B3E" w:rsidRDefault="00000000">
            <w:pPr>
              <w:jc w:val="center"/>
            </w:pPr>
            <w:r>
              <w:t>PO1G/00018462/0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9C8216" w14:textId="77777777" w:rsidR="00A77B3E" w:rsidRDefault="00000000">
            <w:pPr>
              <w:jc w:val="center"/>
            </w:pPr>
            <w:r>
              <w:t>0,1855 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3749F5" w14:textId="77777777" w:rsidR="00A77B3E" w:rsidRDefault="00000000">
            <w:pPr>
              <w:jc w:val="center"/>
            </w:pPr>
            <w:r>
              <w:t>na cele rolnicze</w:t>
            </w:r>
          </w:p>
        </w:tc>
      </w:tr>
      <w:tr w:rsidR="008D28A8" w14:paraId="3F22CC47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A9440B" w14:textId="77777777" w:rsidR="00A77B3E" w:rsidRDefault="00000000">
            <w:pPr>
              <w:jc w:val="center"/>
            </w:pPr>
            <w:r>
              <w:t xml:space="preserve">3.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A41E8E" w14:textId="77777777" w:rsidR="00A77B3E" w:rsidRDefault="00000000">
            <w:pPr>
              <w:jc w:val="center"/>
            </w:pPr>
            <w:r>
              <w:t>Gębarzewo</w:t>
            </w:r>
          </w:p>
          <w:p w14:paraId="59350F24" w14:textId="77777777" w:rsidR="008D28A8" w:rsidRDefault="00000000">
            <w:pPr>
              <w:jc w:val="center"/>
            </w:pPr>
            <w:r>
              <w:t>62-241 Żydowo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92C4F2" w14:textId="77777777" w:rsidR="00A77B3E" w:rsidRDefault="00000000">
            <w:pPr>
              <w:jc w:val="center"/>
            </w:pPr>
            <w:r>
              <w:t xml:space="preserve">nieruchomość gruntowa, działka nr 52/2,  grunty orne klasy </w:t>
            </w:r>
            <w:proofErr w:type="spellStart"/>
            <w:r>
              <w:t>RIVa</w:t>
            </w:r>
            <w:proofErr w:type="spellEnd"/>
            <w:r>
              <w:t xml:space="preserve"> oraz RV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9A7533" w14:textId="77777777" w:rsidR="00A77B3E" w:rsidRDefault="00000000">
            <w:pPr>
              <w:jc w:val="center"/>
            </w:pPr>
            <w:r>
              <w:t>PO1G/00021854/9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8ECD9E" w14:textId="77777777" w:rsidR="00A77B3E" w:rsidRDefault="00000000">
            <w:pPr>
              <w:jc w:val="center"/>
            </w:pPr>
            <w:r>
              <w:t>3,1100 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72E0B1" w14:textId="77777777" w:rsidR="00A77B3E" w:rsidRDefault="00000000">
            <w:pPr>
              <w:jc w:val="center"/>
            </w:pPr>
            <w:r>
              <w:t>na cele rolnicze</w:t>
            </w:r>
          </w:p>
        </w:tc>
      </w:tr>
      <w:tr w:rsidR="008D28A8" w14:paraId="08516677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03A1CD" w14:textId="77777777" w:rsidR="00A77B3E" w:rsidRDefault="00000000">
            <w:pPr>
              <w:jc w:val="center"/>
            </w:pPr>
            <w:r>
              <w:t>4.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62FF6D" w14:textId="77777777" w:rsidR="00A77B3E" w:rsidRDefault="00000000">
            <w:pPr>
              <w:jc w:val="center"/>
            </w:pPr>
            <w:r>
              <w:t>ul. Ojca Św. Jana Pawła II 7</w:t>
            </w:r>
          </w:p>
          <w:p w14:paraId="5BEDDD26" w14:textId="77777777" w:rsidR="008D28A8" w:rsidRDefault="00000000">
            <w:pPr>
              <w:jc w:val="center"/>
            </w:pPr>
            <w:r>
              <w:t>62-241 Żydowo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49F1DD" w14:textId="77777777" w:rsidR="00A77B3E" w:rsidRDefault="00000000">
            <w:pPr>
              <w:jc w:val="center"/>
            </w:pPr>
            <w:r>
              <w:t xml:space="preserve">lokal użytkowy w budynku na działce </w:t>
            </w:r>
            <w:proofErr w:type="spellStart"/>
            <w:r>
              <w:t>ewid</w:t>
            </w:r>
            <w:proofErr w:type="spellEnd"/>
            <w:r>
              <w:t>.</w:t>
            </w:r>
            <w:r>
              <w:br/>
              <w:t>nr 200/3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09D2D" w14:textId="77777777" w:rsidR="00A77B3E" w:rsidRDefault="00000000">
            <w:pPr>
              <w:jc w:val="center"/>
            </w:pPr>
            <w:r>
              <w:t>PO1G/00041631/6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2AA4C8" w14:textId="77777777" w:rsidR="00A77B3E" w:rsidRDefault="00000000">
            <w:pPr>
              <w:jc w:val="center"/>
            </w:pPr>
            <w:r>
              <w:t>15,30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079E8" w14:textId="77777777" w:rsidR="00A77B3E" w:rsidRDefault="00000000">
            <w:pPr>
              <w:jc w:val="center"/>
            </w:pPr>
            <w:r>
              <w:t>na cele gospodarcze</w:t>
            </w:r>
          </w:p>
        </w:tc>
      </w:tr>
      <w:tr w:rsidR="008D28A8" w14:paraId="2BFA736B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4AB03" w14:textId="77777777" w:rsidR="00A77B3E" w:rsidRDefault="00000000">
            <w:pPr>
              <w:jc w:val="center"/>
            </w:pPr>
            <w:r>
              <w:t>5.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B16C61" w14:textId="77777777" w:rsidR="00A77B3E" w:rsidRDefault="00000000">
            <w:pPr>
              <w:jc w:val="center"/>
            </w:pPr>
            <w:r>
              <w:t>ul. Ojca Św. Jana Pawła II 7</w:t>
            </w:r>
          </w:p>
          <w:p w14:paraId="43979A5B" w14:textId="77777777" w:rsidR="008D28A8" w:rsidRDefault="00000000">
            <w:pPr>
              <w:jc w:val="center"/>
            </w:pPr>
            <w:r>
              <w:t>62-241 Żydowo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097C16" w14:textId="77777777" w:rsidR="00A77B3E" w:rsidRDefault="00000000">
            <w:pPr>
              <w:jc w:val="center"/>
            </w:pPr>
            <w:r>
              <w:t xml:space="preserve">lokal użytkowy w budynku na działce </w:t>
            </w:r>
            <w:proofErr w:type="spellStart"/>
            <w:r>
              <w:t>ewid</w:t>
            </w:r>
            <w:proofErr w:type="spellEnd"/>
            <w:r>
              <w:t>.</w:t>
            </w:r>
            <w:r>
              <w:br/>
              <w:t>nr 200/3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EA2877" w14:textId="77777777" w:rsidR="00A77B3E" w:rsidRDefault="00000000">
            <w:pPr>
              <w:jc w:val="center"/>
            </w:pPr>
            <w:r>
              <w:t>PO1G/00041631/6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1F3A37" w14:textId="77777777" w:rsidR="00A77B3E" w:rsidRDefault="00000000">
            <w:pPr>
              <w:jc w:val="center"/>
            </w:pPr>
            <w:r>
              <w:t>3,06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939C7" w14:textId="77777777" w:rsidR="00A77B3E" w:rsidRDefault="00000000">
            <w:pPr>
              <w:jc w:val="center"/>
            </w:pPr>
            <w:r>
              <w:t>na cele gospodarcze</w:t>
            </w:r>
          </w:p>
        </w:tc>
      </w:tr>
      <w:tr w:rsidR="008D28A8" w14:paraId="458415EB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2A878B" w14:textId="77777777" w:rsidR="00A77B3E" w:rsidRDefault="00000000">
            <w:pPr>
              <w:jc w:val="center"/>
            </w:pPr>
            <w:r>
              <w:t>6.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EB7C2" w14:textId="77777777" w:rsidR="00A77B3E" w:rsidRDefault="00000000">
            <w:pPr>
              <w:jc w:val="center"/>
            </w:pPr>
            <w:r>
              <w:t xml:space="preserve">Plac kpt. Pawła </w:t>
            </w:r>
            <w:proofErr w:type="spellStart"/>
            <w:r>
              <w:t>Cymsa</w:t>
            </w:r>
            <w:proofErr w:type="spellEnd"/>
            <w:r>
              <w:t xml:space="preserve"> 4 62-250 Czerniejewo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C8CA2" w14:textId="77777777" w:rsidR="00A77B3E" w:rsidRDefault="00000000">
            <w:pPr>
              <w:jc w:val="center"/>
            </w:pPr>
            <w:r>
              <w:t xml:space="preserve">lokal użytkowy w budynku na działce </w:t>
            </w:r>
            <w:proofErr w:type="spellStart"/>
            <w:r>
              <w:t>ewid</w:t>
            </w:r>
            <w:proofErr w:type="spellEnd"/>
            <w:r>
              <w:t xml:space="preserve">. </w:t>
            </w:r>
          </w:p>
          <w:p w14:paraId="7EABDFC4" w14:textId="77777777" w:rsidR="008D28A8" w:rsidRDefault="00000000">
            <w:pPr>
              <w:jc w:val="center"/>
            </w:pPr>
            <w:r>
              <w:t>nr 286/12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B455E5" w14:textId="77777777" w:rsidR="00A77B3E" w:rsidRDefault="00000000">
            <w:pPr>
              <w:jc w:val="center"/>
            </w:pPr>
            <w:r>
              <w:t>PO1G/00021950/2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4FF70C" w14:textId="77777777" w:rsidR="00A77B3E" w:rsidRDefault="00000000">
            <w:pPr>
              <w:jc w:val="center"/>
            </w:pPr>
            <w:r>
              <w:t>109,00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C584CA" w14:textId="77777777" w:rsidR="00A77B3E" w:rsidRDefault="00000000">
            <w:pPr>
              <w:jc w:val="center"/>
            </w:pPr>
            <w:r>
              <w:t>na świadczenie usług rehabilitacyjnych</w:t>
            </w:r>
          </w:p>
        </w:tc>
      </w:tr>
    </w:tbl>
    <w:p w14:paraId="7749BEB8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3269DB1" w14:textId="77777777" w:rsidR="008D28A8" w:rsidRDefault="008D28A8">
      <w:pPr>
        <w:rPr>
          <w:szCs w:val="20"/>
        </w:rPr>
      </w:pPr>
    </w:p>
    <w:p w14:paraId="5B7C6B16" w14:textId="77777777" w:rsidR="008D28A8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F251863" w14:textId="7579E6A5" w:rsidR="008D28A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XXX/</w:t>
      </w:r>
      <w:r w:rsidR="008F75B7">
        <w:rPr>
          <w:b/>
          <w:szCs w:val="20"/>
        </w:rPr>
        <w:t>189</w:t>
      </w:r>
      <w:r>
        <w:rPr>
          <w:b/>
          <w:szCs w:val="20"/>
        </w:rPr>
        <w:t>/26</w:t>
      </w:r>
    </w:p>
    <w:p w14:paraId="5D256F4C" w14:textId="77777777" w:rsidR="008D28A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Rady Miasta i Gminy Czerniejewo </w:t>
      </w:r>
    </w:p>
    <w:p w14:paraId="002B8E94" w14:textId="77777777" w:rsidR="008D28A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27 maja 2026 roku</w:t>
      </w:r>
    </w:p>
    <w:p w14:paraId="220980AF" w14:textId="77777777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31 sierpnia 2026 roku upływa termin obowiązywania umowy dzierżawy gruntów zlokalizowanych w obrębie ewidencyjnym Kąpiel (działki: nr 43/2 oraz nr 43/4), zawartej między Gminą Czerniejewo, a dotychczasowym dzierżawcą. Przedmiotowa nieruchomość wykorzystywana jest przez obecnego dzierżawcę na cele gospodarki rolnej. Dotychczasowy dzierżawca wystąpił do Burmistrza Miasta i Gminy Czerniejewo z wnioskiem o zawarcie umowy na kolejny okres.</w:t>
      </w:r>
    </w:p>
    <w:p w14:paraId="619A86E6" w14:textId="77777777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31 sierpnia 2026 roku upływa termin obowiązywania umowy dzierżawy gruntu zlokalizowanego w obrębie ewidencyjnym Pawłowo (część działki nr 38), zawartej między Gminą Czerniejewo, a dotychczasowym dzierżawcą. Przedmiotowa nieruchomość wykorzystywana jest przez obecnego dzierżawcę na cele gospodarki rolnej. Dotychczasowy dzierżawca wystąpił do Burmistrza Miasta i Gminy Czerniejewo z wnioskiem o zawarcie umowy na kolejny okres.</w:t>
      </w:r>
    </w:p>
    <w:p w14:paraId="00361F2B" w14:textId="77777777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31 sierpnia 2026 roku upływa termin obowiązywania umowy dzierżawy gruntu zlokalizowanego w obrębie ewidencyjnym Gębarzewo (działka nr 52/2), zawartej między Gminą Czerniejewo, a dotychczasowym dzierżawcą. Przedmiotowa nieruchomość wykorzystywana jest przez obecnego dzierżawcę na cele gospodarki rolnej. Dotychczasowy dzierżawca wystąpił do Burmistrza Miasta i Gminy Czerniejewo z wnioskiem o zawarcie umowy na kolejny okres.</w:t>
      </w:r>
    </w:p>
    <w:p w14:paraId="37566088" w14:textId="77777777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30 września 2026 roku upływa termin obowiązywania umowy najmu lokalu użytkowego przeznaczonego na cele gospodarcze, zlokalizowanego w budynku przy ul. Ojca Św. Jana Pawła II 7 w Żydowie. Dotychczasowy najemca wystąpił do Burmistrza Miasta i Gminy Czerniejewo</w:t>
      </w:r>
      <w:r>
        <w:rPr>
          <w:color w:val="000000"/>
          <w:szCs w:val="20"/>
          <w:u w:color="000000"/>
        </w:rPr>
        <w:br/>
        <w:t>z wnioskiem o zawarcie umowy na kolejny okres.</w:t>
      </w:r>
    </w:p>
    <w:p w14:paraId="07C205D2" w14:textId="77777777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30 września 2026 roku upływa termin obowiązywania umowy najmu lokalu użytkowego przeznaczonego na cele gospodarcze, zlokalizowanego w budynku przy ul. Ojca Św. Jana Pawła II 7 w Żydowie. Dotychczasowy najemca wystąpił do Burmistrza Miasta i Gminy Czerniejewo</w:t>
      </w:r>
      <w:r>
        <w:rPr>
          <w:color w:val="000000"/>
          <w:szCs w:val="20"/>
          <w:u w:color="000000"/>
        </w:rPr>
        <w:br/>
        <w:t>z wnioskiem o zawarcie umowy na kolejny okres.</w:t>
      </w:r>
    </w:p>
    <w:p w14:paraId="396604EF" w14:textId="77777777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Z dniem 30 czerwca 2026 roku upływa termin obowiązywania umowy najmu lokalu użytkowego przeznaczonego na świadczenie usług rehabilitacyjnych, zlokalizowanego w budynku przy Placu kpt. Pawła </w:t>
      </w:r>
      <w:proofErr w:type="spellStart"/>
      <w:r>
        <w:rPr>
          <w:color w:val="000000"/>
          <w:szCs w:val="20"/>
          <w:u w:color="000000"/>
        </w:rPr>
        <w:t>Cymsa</w:t>
      </w:r>
      <w:proofErr w:type="spellEnd"/>
      <w:r>
        <w:rPr>
          <w:color w:val="000000"/>
          <w:szCs w:val="20"/>
          <w:u w:color="000000"/>
        </w:rPr>
        <w:t xml:space="preserve"> 4 w Czerniejewie. Dotychczasowy najemca wystąpił do Burmistrza Miasta i Gminy Czerniejewo z wnioskiem o zawarcie umowy na kolejny okres.</w:t>
      </w:r>
    </w:p>
    <w:p w14:paraId="19D80EC8" w14:textId="77777777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18 ust. 2 pkt 9 lit. a ustawy o samorządzie gminnym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>. Dz.U. z 2025 r. poz. 1153 z 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 uchwała rady gminy jest wymagana w przypadku, gdy po umowie zawartej na czas oznaczony do 3 lat strony zawierają kolejne umowy, których przedmiotem jest ta sama nieruchomość.</w:t>
      </w:r>
    </w:p>
    <w:p w14:paraId="10BBCCDA" w14:textId="77777777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13 ust. 1 ustawy o gospodarce nieruchomościami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>. Dz.U. z 2026 r. poz. 399), z zastrzeżeniem wyjątków wynikających z ustaw, nieruchomości mogą być przedmiotem obrotu, w szczególności nieruchomości mogą być m.in. przedmiotem oddania w najem i dzierżawę.</w:t>
      </w:r>
    </w:p>
    <w:p w14:paraId="0FAE7188" w14:textId="06575D1A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</w:t>
      </w:r>
      <w:r w:rsidR="008F75B7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opinię na wspólnym posiedzeniu połączonych Komisji Rady Miasta i Gminy Czerniejewo w dniu 20 maja 2026 r.</w:t>
      </w:r>
    </w:p>
    <w:p w14:paraId="324639EF" w14:textId="77777777" w:rsidR="008D28A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8D28A8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39A7" w14:textId="77777777" w:rsidR="00C4390F" w:rsidRDefault="00C4390F">
      <w:r>
        <w:separator/>
      </w:r>
    </w:p>
  </w:endnote>
  <w:endnote w:type="continuationSeparator" w:id="0">
    <w:p w14:paraId="6A17A6DB" w14:textId="77777777" w:rsidR="00C4390F" w:rsidRDefault="00C4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94D6" w14:textId="77777777" w:rsidR="008D28A8" w:rsidRDefault="008D28A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B2E5" w14:textId="77777777" w:rsidR="008D28A8" w:rsidRPr="008F75B7" w:rsidRDefault="008D28A8" w:rsidP="008F75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1F6F" w14:textId="77777777" w:rsidR="00C4390F" w:rsidRDefault="00C4390F">
      <w:r>
        <w:separator/>
      </w:r>
    </w:p>
  </w:footnote>
  <w:footnote w:type="continuationSeparator" w:id="0">
    <w:p w14:paraId="6BD91E81" w14:textId="77777777" w:rsidR="00C4390F" w:rsidRDefault="00C43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8D28A8"/>
    <w:rsid w:val="008F75B7"/>
    <w:rsid w:val="00A77B3E"/>
    <w:rsid w:val="00C4390F"/>
    <w:rsid w:val="00CA2A55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42274"/>
  <w15:docId w15:val="{1385AB57-4BE5-4E26-AB73-8D5D976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7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75B7"/>
    <w:rPr>
      <w:sz w:val="22"/>
      <w:szCs w:val="24"/>
    </w:rPr>
  </w:style>
  <w:style w:type="paragraph" w:styleId="Stopka">
    <w:name w:val="footer"/>
    <w:basedOn w:val="Normalny"/>
    <w:link w:val="StopkaZnak"/>
    <w:rsid w:val="008F7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F75B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   /26 z dnia 27 maja 2026 r.</dc:title>
  <dc:subject>w sprawie wyrażenia zgody na zawarcie z^dotychczasowymi  najemcami i^dzierżawcami kolejnych umów, których przedmiotem są te same nieruchomości</dc:subject>
  <dc:creator>p_sporna</dc:creator>
  <cp:lastModifiedBy>Kamilla Staniszewska</cp:lastModifiedBy>
  <cp:revision>2</cp:revision>
  <dcterms:created xsi:type="dcterms:W3CDTF">2026-05-06T11:25:00Z</dcterms:created>
  <dcterms:modified xsi:type="dcterms:W3CDTF">2026-05-25T07:35:00Z</dcterms:modified>
  <cp:category>Akt prawny</cp:category>
</cp:coreProperties>
</file>