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Default="007E4287">
      <w:pPr>
        <w:ind w:left="5669"/>
        <w:jc w:val="left"/>
        <w:rPr>
          <w:b/>
          <w:i/>
          <w:sz w:val="20"/>
          <w:u w:val="thick"/>
        </w:rPr>
      </w:pPr>
      <w:r>
        <w:rPr>
          <w:b/>
          <w:i/>
          <w:sz w:val="20"/>
          <w:u w:val="thick"/>
        </w:rPr>
        <w:t>Projekt</w:t>
      </w:r>
    </w:p>
    <w:p w:rsidR="00A77B3E" w:rsidRDefault="00A77B3E">
      <w:pPr>
        <w:ind w:left="5669"/>
        <w:jc w:val="left"/>
        <w:rPr>
          <w:b/>
          <w:i/>
          <w:sz w:val="20"/>
          <w:u w:val="thick"/>
        </w:rPr>
      </w:pPr>
    </w:p>
    <w:p w:rsidR="00A77B3E" w:rsidRDefault="007E4287">
      <w:pPr>
        <w:ind w:left="5669"/>
        <w:jc w:val="left"/>
        <w:rPr>
          <w:sz w:val="20"/>
        </w:rPr>
      </w:pPr>
      <w:r>
        <w:rPr>
          <w:sz w:val="20"/>
        </w:rPr>
        <w:t>z dnia  5 marca 2026 r.</w:t>
      </w:r>
    </w:p>
    <w:p w:rsidR="00A77B3E" w:rsidRDefault="007E4287">
      <w:pPr>
        <w:ind w:left="5669"/>
        <w:jc w:val="left"/>
        <w:rPr>
          <w:sz w:val="20"/>
        </w:rPr>
      </w:pPr>
      <w:r>
        <w:rPr>
          <w:sz w:val="20"/>
        </w:rPr>
        <w:t>Zatwierdzony przez .........................</w:t>
      </w:r>
    </w:p>
    <w:p w:rsidR="00A77B3E" w:rsidRDefault="00A77B3E">
      <w:pPr>
        <w:ind w:left="5669"/>
        <w:jc w:val="left"/>
        <w:rPr>
          <w:sz w:val="20"/>
        </w:rPr>
      </w:pPr>
    </w:p>
    <w:p w:rsidR="00A77B3E" w:rsidRDefault="00A77B3E">
      <w:pPr>
        <w:ind w:left="5669"/>
        <w:jc w:val="left"/>
        <w:rPr>
          <w:sz w:val="20"/>
        </w:rPr>
      </w:pPr>
    </w:p>
    <w:p w:rsidR="00A77B3E" w:rsidRDefault="007E4287">
      <w:pPr>
        <w:jc w:val="center"/>
        <w:rPr>
          <w:b/>
          <w:caps/>
        </w:rPr>
      </w:pPr>
      <w:r>
        <w:rPr>
          <w:b/>
          <w:caps/>
        </w:rPr>
        <w:t>Uchwała nr XXVII/../26</w:t>
      </w:r>
      <w:r>
        <w:rPr>
          <w:b/>
          <w:caps/>
        </w:rPr>
        <w:br/>
        <w:t>Rady Miasta i Gminy Czerniejewo</w:t>
      </w:r>
    </w:p>
    <w:p w:rsidR="00A77B3E" w:rsidRDefault="007E4287">
      <w:pPr>
        <w:spacing w:before="280" w:after="280"/>
        <w:jc w:val="center"/>
        <w:rPr>
          <w:b/>
          <w:caps/>
        </w:rPr>
      </w:pPr>
      <w:r>
        <w:t>z dnia 25 marca 2026 r.</w:t>
      </w:r>
    </w:p>
    <w:p w:rsidR="00A77B3E" w:rsidRDefault="007E4287">
      <w:pPr>
        <w:keepNext/>
        <w:spacing w:after="480"/>
        <w:jc w:val="center"/>
      </w:pPr>
      <w:r>
        <w:rPr>
          <w:b/>
        </w:rPr>
        <w:t>w sprawie ustalenia wysokości ekwiwalentu pieniężnego dla strażaków ratowników i kandydatów na strażaków ratowników ochotniczych straży pożarnych na terenie gminy Czerniejewo</w:t>
      </w:r>
    </w:p>
    <w:p w:rsidR="00A77B3E" w:rsidRDefault="007E4287">
      <w:pPr>
        <w:keepLines/>
        <w:spacing w:before="120" w:after="120"/>
        <w:ind w:firstLine="227"/>
      </w:pPr>
      <w:r>
        <w:t>Na podstawie art.18 ust. 2 pkt.15 ustawy z dnia 8 marca 1990 r. o samorządzie gminnym (t. j. Dz. U. z 2025 r. poz. 1153 ze zmianami) oraz art. 15 ust. 1, 1a, i 2 ustawy z dnia 17 grudnia 2021 r. o ochotniczych strażach pożarnych (t. j. Dz. U. z 2025 r., poz. 244 ze zmianami) Rada Miasta i Gminy Czerniejewo uchwala, co następuje:</w:t>
      </w:r>
    </w:p>
    <w:p w:rsidR="00A77B3E" w:rsidRDefault="007E4287">
      <w:pPr>
        <w:keepLines/>
        <w:spacing w:before="120" w:after="120"/>
        <w:ind w:firstLine="340"/>
      </w:pPr>
      <w:r>
        <w:rPr>
          <w:b/>
        </w:rPr>
        <w:t>§ 1. </w:t>
      </w:r>
      <w:r>
        <w:t>Ustala się wysokość ekwiwalentu pieniężnego dla strażaków ratowników ochotniczych straży pożarnych na terenie gminy Czerniejewo w następującej wysokości:</w:t>
      </w:r>
    </w:p>
    <w:p w:rsidR="00A77B3E" w:rsidRDefault="00677E14">
      <w:pPr>
        <w:keepLines/>
        <w:spacing w:before="120" w:after="120"/>
        <w:ind w:left="227" w:hanging="227"/>
      </w:pPr>
      <w:r>
        <w:t xml:space="preserve">a) 27,00 zł (dwadzieścia siedem </w:t>
      </w:r>
      <w:r w:rsidR="007E4287">
        <w:t>złotych) za każdą rozpoczętą godzinę liczoną od zgłoszenia wyjazdu z jednostki ochotniczej straży pożarnej, bez względu na liczbę wyjazdów w ciągu jednej godziny za udział strażaków ratowników ochotniczych straży pożarnych w działaniu ratowniczym lub akcji ratowniczej,</w:t>
      </w:r>
    </w:p>
    <w:p w:rsidR="00A77B3E" w:rsidRDefault="00677E14">
      <w:pPr>
        <w:keepLines/>
        <w:spacing w:before="120" w:after="120"/>
        <w:ind w:left="227" w:hanging="227"/>
      </w:pPr>
      <w:r>
        <w:t>b) 16,00 zł (szesnaście</w:t>
      </w:r>
      <w:r w:rsidR="007E4287">
        <w:t xml:space="preserve"> złotych) za każdą rozpoczętą godzinę za udział strażaków ratowników ochotniczych straży pożarnych w szkoleniu lub ćwiczeniu.</w:t>
      </w:r>
    </w:p>
    <w:p w:rsidR="00A77B3E" w:rsidRDefault="007E4287">
      <w:pPr>
        <w:keepLines/>
        <w:spacing w:before="120" w:after="120"/>
        <w:ind w:firstLine="340"/>
      </w:pPr>
      <w:r>
        <w:rPr>
          <w:b/>
        </w:rPr>
        <w:t>§ 2. </w:t>
      </w:r>
      <w:r>
        <w:t>Ustala się wysokość ekwiwalentu pieniężnego dla kandydatów na strażaków ratowników ochotniczych straży pożarnych na terenie gminy Czerniejewo w następującej wysokości:</w:t>
      </w:r>
    </w:p>
    <w:p w:rsidR="00A77B3E" w:rsidRDefault="007E4287">
      <w:pPr>
        <w:keepLines/>
        <w:spacing w:before="120" w:after="120"/>
        <w:ind w:left="227" w:hanging="227"/>
      </w:pPr>
      <w:r>
        <w:t>a) 14,00 zł (czternaście złotych) za każdą rozpoczętą godzinę udziału kandydatów na strażaków ratowników ochotniczych straży pożarnych, o których mowa w art. 9 ust. 2 pkt 1 ustawy z dnia 17 grudnia 2021 r. o ochotniczych strażach pożarnych (t. j. Dz. U. z 2025 r., poz. 244 ze zmianami), w szkoleniu.</w:t>
      </w:r>
    </w:p>
    <w:p w:rsidR="00A77B3E" w:rsidRDefault="007E4287">
      <w:pPr>
        <w:keepLines/>
        <w:spacing w:before="120" w:after="120"/>
        <w:ind w:firstLine="340"/>
      </w:pPr>
      <w:r>
        <w:rPr>
          <w:b/>
        </w:rPr>
        <w:t>§ 3. </w:t>
      </w:r>
      <w:r>
        <w:t>Wykonanie Uchwały powierza się Burmistrzowi Miasta i Gminy Czerniejewo.</w:t>
      </w:r>
    </w:p>
    <w:p w:rsidR="00A77B3E" w:rsidRDefault="007E4287">
      <w:pPr>
        <w:keepLines/>
        <w:spacing w:before="120" w:after="120"/>
        <w:ind w:firstLine="340"/>
      </w:pPr>
      <w:r>
        <w:rPr>
          <w:b/>
        </w:rPr>
        <w:t>§ 4. </w:t>
      </w:r>
      <w:r>
        <w:t>Traci moc Uchwała Nr LXV/523/24 Rady Miasta i Gminy Czerniejewo z dnia 28 lutego 2024 r. w sprawie ustalenia wysokości ekwiwalentu pieniężnego dla strażaków ratowników i kandydatów na strażaków ratowników ochotniczych straży pożarnych na terenie gminy Czerniejewo.</w:t>
      </w:r>
    </w:p>
    <w:p w:rsidR="00A77B3E" w:rsidRDefault="007E4287">
      <w:pPr>
        <w:keepLines/>
        <w:spacing w:before="120" w:after="120"/>
        <w:ind w:firstLine="340"/>
      </w:pPr>
      <w:r>
        <w:rPr>
          <w:b/>
        </w:rPr>
        <w:t>§ 5. </w:t>
      </w:r>
      <w:r>
        <w:t>Uchwała wchodzi w życie po upływie 14 dni od dnia ogłoszenia w Dzienniku Urzędowym Województwa Wielkopolskiego.</w:t>
      </w:r>
    </w:p>
    <w:p w:rsidR="00B80E51" w:rsidRDefault="00B80E51">
      <w:pPr>
        <w:keepLines/>
        <w:spacing w:before="120" w:after="120"/>
        <w:ind w:firstLine="340"/>
      </w:pPr>
    </w:p>
    <w:p w:rsidR="00B80E51" w:rsidRDefault="00B80E51">
      <w:pPr>
        <w:keepLines/>
        <w:spacing w:before="120" w:after="120"/>
        <w:ind w:firstLine="340"/>
      </w:pPr>
    </w:p>
    <w:p w:rsidR="00B80E51" w:rsidRDefault="00B80E51">
      <w:pPr>
        <w:keepLines/>
        <w:spacing w:before="120" w:after="120"/>
        <w:ind w:firstLine="340"/>
      </w:pPr>
    </w:p>
    <w:p w:rsidR="00B80E51" w:rsidRDefault="00B80E51">
      <w:pPr>
        <w:keepLines/>
        <w:spacing w:before="120" w:after="120"/>
        <w:ind w:firstLine="340"/>
      </w:pPr>
    </w:p>
    <w:p w:rsidR="00B80E51" w:rsidRDefault="00B80E51">
      <w:pPr>
        <w:keepLines/>
        <w:spacing w:before="120" w:after="120"/>
        <w:ind w:firstLine="340"/>
      </w:pPr>
    </w:p>
    <w:p w:rsidR="00B80E51" w:rsidRDefault="00B80E51">
      <w:pPr>
        <w:keepLines/>
        <w:spacing w:before="120" w:after="120"/>
        <w:ind w:firstLine="340"/>
      </w:pPr>
    </w:p>
    <w:p w:rsidR="00B80E51" w:rsidRDefault="00B80E51">
      <w:pPr>
        <w:keepLines/>
        <w:spacing w:before="120" w:after="120"/>
        <w:ind w:firstLine="340"/>
      </w:pPr>
    </w:p>
    <w:p w:rsidR="00B80E51" w:rsidRDefault="00B80E51">
      <w:pPr>
        <w:keepLines/>
        <w:spacing w:before="120" w:after="120"/>
        <w:ind w:firstLine="340"/>
      </w:pPr>
    </w:p>
    <w:p w:rsidR="00B80E51" w:rsidRDefault="00B80E51">
      <w:pPr>
        <w:keepLines/>
        <w:spacing w:before="120" w:after="120"/>
        <w:ind w:firstLine="340"/>
      </w:pPr>
    </w:p>
    <w:p w:rsidR="00B80E51" w:rsidRDefault="00B80E51">
      <w:pPr>
        <w:keepLines/>
        <w:spacing w:before="120" w:after="120"/>
        <w:ind w:firstLine="340"/>
      </w:pPr>
    </w:p>
    <w:p w:rsidR="00A77B3E" w:rsidRDefault="007E4287">
      <w:pPr>
        <w:spacing w:before="120" w:after="120"/>
        <w:jc w:val="center"/>
        <w:rPr>
          <w:spacing w:val="20"/>
        </w:rPr>
      </w:pPr>
      <w:r>
        <w:rPr>
          <w:b/>
          <w:spacing w:val="20"/>
        </w:rPr>
        <w:lastRenderedPageBreak/>
        <w:t>Uzasadnienie</w:t>
      </w:r>
    </w:p>
    <w:p w:rsidR="00A77B3E" w:rsidRDefault="007E4287">
      <w:pPr>
        <w:spacing w:before="120" w:after="120"/>
        <w:ind w:firstLine="227"/>
        <w:jc w:val="center"/>
        <w:rPr>
          <w:color w:val="000000"/>
          <w:u w:color="000000"/>
        </w:rPr>
      </w:pPr>
      <w:r>
        <w:rPr>
          <w:b/>
          <w:caps/>
        </w:rPr>
        <w:t>do chwały nr XXVII/../26</w:t>
      </w:r>
      <w:r>
        <w:rPr>
          <w:b/>
          <w:caps/>
        </w:rPr>
        <w:br/>
        <w:t>Rady Miasta i Gminy Czerniejewo</w:t>
      </w:r>
    </w:p>
    <w:p w:rsidR="00A77B3E" w:rsidRDefault="007E4287">
      <w:pPr>
        <w:spacing w:before="120" w:after="120"/>
        <w:ind w:firstLine="227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z dnia 25 marca 2026 r.</w:t>
      </w:r>
    </w:p>
    <w:p w:rsidR="00A77B3E" w:rsidRDefault="007E4287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Na podstawie art. 15 ust. 1 ustawy z dnia 17 grudnia 2021 r. o ochotniczych strażach pożarnych (t. j. Dz. U. z 2025 r., poz. 244 ze zmianami), strażak ratownik OSP, który uczestniczył w działaniu ratowniczym, akcji ratowniczej, szkoleniu lub ćwiczeniu, otrzymuje, niezależnie od otrzymywanego wynagrodzenia, ekwiwalent pieniężny.</w:t>
      </w:r>
    </w:p>
    <w:p w:rsidR="00A77B3E" w:rsidRDefault="007E4287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Wysokość ekwiwalentu pieniężnego ustala, nie rzadziej niż raz na 2 lata, właściwa rada gminy w drodze uchwały. Wysokość ekwiwalentu pieniężnego nie może przekraczać 1/175 przeciętnego wynagrodzenia miesięcznego brutto, ogłoszonego przez Prezesa Głównego Urzędu Statystycznego w Dzienniku Urzędowym Rzeczypospolitej Polskiej „Monitor Polski” na podstawie art. 20 pkt 2 ustawy z dnia 17 grudnia 1998 r. o emeryturach i rentach z Funduszu Ubezpieczeń Społecznych (Dz. U. z 2024 r. poz. 1631 i 1674) przed dniem ustalenia ekwiwalentu pieniężnego. Ekwiwalent pieniężny nalicza się za każdą rozpoczętą godzinę liczoną od zgłoszenia wyjazdu z jednostki ochotniczej straży pożarnej lub gotowości do wyjazdu w celu realizowania zadań, o których mowa w art. 3 pkt 7, bez względu na liczbę wyjazdów w ciągu jednej godziny, a w przypadku kandydata na strażaka ratownika OSP – za każdą rozpoczętą godzinę szkolenia. Ekwiwalent pieniężny jest wypłacany z budżetu właściwej gminy.</w:t>
      </w:r>
    </w:p>
    <w:p w:rsidR="00A77B3E" w:rsidRDefault="007E4287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Podjęcie uchwały jest konieczne i uzasadnione.</w:t>
      </w:r>
    </w:p>
    <w:p w:rsidR="00A77B3E" w:rsidRDefault="007E4287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Projekt uchwały uzyskał pozytywną opinię na wspólnym posiedzeniu Komisji Rady Miasta i Gm</w:t>
      </w:r>
      <w:r w:rsidR="00B601D9">
        <w:rPr>
          <w:color w:val="000000"/>
          <w:u w:color="000000"/>
        </w:rPr>
        <w:t>iny Czerniejewo w dniu 18 marca 2026</w:t>
      </w:r>
      <w:r>
        <w:rPr>
          <w:color w:val="000000"/>
          <w:u w:color="000000"/>
        </w:rPr>
        <w:t>r.</w:t>
      </w:r>
    </w:p>
    <w:sectPr w:rsidR="00A77B3E" w:rsidSect="003F1D69">
      <w:footerReference w:type="default" r:id="rId6"/>
      <w:endnotePr>
        <w:numFmt w:val="decimal"/>
      </w:endnotePr>
      <w:pgSz w:w="11906" w:h="16838"/>
      <w:pgMar w:top="1417" w:right="1020" w:bottom="992" w:left="10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51B3" w:rsidRDefault="00A651B3">
      <w:r>
        <w:separator/>
      </w:r>
    </w:p>
  </w:endnote>
  <w:endnote w:type="continuationSeparator" w:id="0">
    <w:p w:rsidR="00A651B3" w:rsidRDefault="00A651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721"/>
      <w:gridCol w:w="3361"/>
    </w:tblGrid>
    <w:tr w:rsidR="003A3A82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3A3A82" w:rsidRDefault="007E4287">
          <w:pPr>
            <w:jc w:val="left"/>
            <w:rPr>
              <w:sz w:val="18"/>
            </w:rPr>
          </w:pPr>
          <w:r>
            <w:rPr>
              <w:sz w:val="18"/>
            </w:rPr>
            <w:t>Id: 64F93E65-1AD9-4805-BAA8-787C4871DF74.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3A3A82" w:rsidRDefault="007E4287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6116E1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6116E1">
            <w:rPr>
              <w:sz w:val="18"/>
            </w:rPr>
            <w:fldChar w:fldCharType="separate"/>
          </w:r>
          <w:r w:rsidR="00B601D9">
            <w:rPr>
              <w:noProof/>
              <w:sz w:val="18"/>
            </w:rPr>
            <w:t>2</w:t>
          </w:r>
          <w:r w:rsidR="006116E1">
            <w:rPr>
              <w:sz w:val="18"/>
            </w:rPr>
            <w:fldChar w:fldCharType="end"/>
          </w:r>
        </w:p>
      </w:tc>
    </w:tr>
  </w:tbl>
  <w:p w:rsidR="003A3A82" w:rsidRDefault="003A3A82">
    <w:pPr>
      <w:rPr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51B3" w:rsidRDefault="00A651B3">
      <w:r>
        <w:separator/>
      </w:r>
    </w:p>
  </w:footnote>
  <w:footnote w:type="continuationSeparator" w:id="0">
    <w:p w:rsidR="00A651B3" w:rsidRDefault="00A651B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stylePaneFormatFilter w:val="3F01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3A3A82"/>
    <w:rsid w:val="003F1D69"/>
    <w:rsid w:val="00435597"/>
    <w:rsid w:val="006116E1"/>
    <w:rsid w:val="00677E14"/>
    <w:rsid w:val="007E4287"/>
    <w:rsid w:val="00A651B3"/>
    <w:rsid w:val="00A77B3E"/>
    <w:rsid w:val="00B601D9"/>
    <w:rsid w:val="00B80E51"/>
    <w:rsid w:val="00C701DE"/>
    <w:rsid w:val="00CA2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3F1D69"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541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Miasta i Gminy Czerniejewo</Company>
  <LinksUpToDate>false</LinksUpToDate>
  <CharactersWithSpaces>3781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XXVII/../26 z dnia 25 marca 2026 r.</dc:title>
  <dc:subject>w sprawie ustalenia wysokości ekwiwalentu pieniężnego dla strażaków ratowników i^kandydatów na strażaków ratowników ochotniczych straży pożarnych na terenie gminy Czerniejewo</dc:subject>
  <dc:creator>a_jaworska</dc:creator>
  <cp:lastModifiedBy>Kamilla Staniszewska</cp:lastModifiedBy>
  <cp:revision>3</cp:revision>
  <cp:lastPrinted>2026-03-05T09:34:00Z</cp:lastPrinted>
  <dcterms:created xsi:type="dcterms:W3CDTF">2026-03-18T14:27:00Z</dcterms:created>
  <dcterms:modified xsi:type="dcterms:W3CDTF">2026-03-18T14:28:00Z</dcterms:modified>
  <cp:category>Akt prawny</cp:category>
</cp:coreProperties>
</file>