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13" w:rsidRDefault="009C4113" w:rsidP="009C4113">
      <w:pPr>
        <w:pStyle w:val="Nagwek3"/>
        <w:tabs>
          <w:tab w:val="left" w:pos="708"/>
        </w:tabs>
      </w:pPr>
      <w:r>
        <w:t>PROJEKT</w:t>
      </w:r>
    </w:p>
    <w:p w:rsidR="009C4113" w:rsidRDefault="009C4113" w:rsidP="009C4113">
      <w:pPr>
        <w:jc w:val="right"/>
      </w:pPr>
      <w:r>
        <w:t>z dnia  1sierpnia  2025 r.</w:t>
      </w:r>
    </w:p>
    <w:p w:rsidR="009C4113" w:rsidRDefault="009C4113" w:rsidP="009C4113"/>
    <w:p w:rsidR="009C4113" w:rsidRPr="005E0A27" w:rsidRDefault="005E0A27" w:rsidP="005E0A27">
      <w:pPr>
        <w:spacing w:line="276" w:lineRule="auto"/>
        <w:jc w:val="center"/>
      </w:pPr>
      <w:r w:rsidRPr="005E0A27">
        <w:t>UCHWAŁA XIX/......... /25</w:t>
      </w:r>
    </w:p>
    <w:p w:rsidR="009C4113" w:rsidRPr="005E0A27" w:rsidRDefault="009C4113" w:rsidP="005E0A27">
      <w:pPr>
        <w:spacing w:line="276" w:lineRule="auto"/>
        <w:jc w:val="center"/>
      </w:pPr>
      <w:r w:rsidRPr="005E0A27">
        <w:t>RADY MIASTA I GMINY CZERNIEJEWO</w:t>
      </w:r>
    </w:p>
    <w:p w:rsidR="009C4113" w:rsidRPr="005E0A27" w:rsidRDefault="005E0A27" w:rsidP="005E0A27">
      <w:pPr>
        <w:spacing w:line="276" w:lineRule="auto"/>
        <w:jc w:val="center"/>
      </w:pPr>
      <w:r w:rsidRPr="005E0A27">
        <w:t xml:space="preserve">z dnia 27 </w:t>
      </w:r>
      <w:r w:rsidR="009C4113" w:rsidRPr="005E0A27">
        <w:t>sierpnia  2025 r.</w:t>
      </w:r>
    </w:p>
    <w:p w:rsidR="009C4113" w:rsidRPr="005E0A27" w:rsidRDefault="009C4113" w:rsidP="005E0A27">
      <w:pPr>
        <w:pStyle w:val="WW-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113" w:rsidRPr="005E0A27" w:rsidRDefault="009C4113" w:rsidP="005E0A27">
      <w:pPr>
        <w:pStyle w:val="WW-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A27">
        <w:rPr>
          <w:rFonts w:ascii="Times New Roman" w:hAnsi="Times New Roman" w:cs="Times New Roman"/>
          <w:sz w:val="24"/>
          <w:szCs w:val="24"/>
        </w:rPr>
        <w:t>w spr</w:t>
      </w:r>
      <w:r w:rsidR="005E0A27" w:rsidRPr="005E0A27">
        <w:rPr>
          <w:rFonts w:ascii="Times New Roman" w:hAnsi="Times New Roman" w:cs="Times New Roman"/>
          <w:sz w:val="24"/>
          <w:szCs w:val="24"/>
        </w:rPr>
        <w:t xml:space="preserve">awie: w sprawie zmiany uchwały </w:t>
      </w:r>
      <w:r w:rsidRPr="005E0A27">
        <w:rPr>
          <w:rFonts w:ascii="Times New Roman" w:hAnsi="Times New Roman" w:cs="Times New Roman"/>
          <w:sz w:val="24"/>
          <w:szCs w:val="24"/>
        </w:rPr>
        <w:t>NR VIII/54/24RADY MIASTA I GMINY CZERNIEJEWO</w:t>
      </w:r>
      <w:r w:rsidR="005E0A27" w:rsidRPr="005E0A27">
        <w:rPr>
          <w:rFonts w:ascii="Times New Roman" w:hAnsi="Times New Roman" w:cs="Times New Roman"/>
          <w:sz w:val="24"/>
          <w:szCs w:val="24"/>
        </w:rPr>
        <w:t xml:space="preserve"> </w:t>
      </w:r>
      <w:r w:rsidRPr="005E0A27">
        <w:rPr>
          <w:rFonts w:ascii="Times New Roman" w:hAnsi="Times New Roman" w:cs="Times New Roman"/>
          <w:sz w:val="24"/>
          <w:szCs w:val="24"/>
        </w:rPr>
        <w:t>z dnia 27 listopada 2024 r.</w:t>
      </w:r>
      <w:r w:rsidR="005E0A27" w:rsidRPr="005E0A27">
        <w:rPr>
          <w:rFonts w:ascii="Times New Roman" w:hAnsi="Times New Roman" w:cs="Times New Roman"/>
          <w:sz w:val="24"/>
          <w:szCs w:val="24"/>
        </w:rPr>
        <w:t xml:space="preserve"> </w:t>
      </w:r>
      <w:r w:rsidR="007E61D1" w:rsidRPr="005E0A27">
        <w:rPr>
          <w:rFonts w:ascii="Times New Roman" w:hAnsi="Times New Roman" w:cs="Times New Roman"/>
          <w:sz w:val="24"/>
          <w:szCs w:val="24"/>
        </w:rPr>
        <w:t>w</w:t>
      </w:r>
      <w:r w:rsidR="005E0A27" w:rsidRPr="005E0A27">
        <w:rPr>
          <w:rFonts w:ascii="Times New Roman" w:hAnsi="Times New Roman" w:cs="Times New Roman"/>
          <w:sz w:val="24"/>
          <w:szCs w:val="24"/>
        </w:rPr>
        <w:t xml:space="preserve"> </w:t>
      </w:r>
      <w:r w:rsidR="007E61D1" w:rsidRPr="005E0A27">
        <w:rPr>
          <w:rFonts w:ascii="Times New Roman" w:hAnsi="Times New Roman" w:cs="Times New Roman"/>
          <w:sz w:val="24"/>
          <w:szCs w:val="24"/>
        </w:rPr>
        <w:t xml:space="preserve">sprawie </w:t>
      </w:r>
      <w:r w:rsidRPr="005E0A27">
        <w:rPr>
          <w:rFonts w:ascii="Times New Roman" w:hAnsi="Times New Roman" w:cs="Times New Roman"/>
          <w:sz w:val="24"/>
          <w:szCs w:val="24"/>
        </w:rPr>
        <w:t xml:space="preserve"> wprowadzenia opłaty targowej, określenia wysokości</w:t>
      </w:r>
      <w:r w:rsidR="005E0A27" w:rsidRPr="005E0A27">
        <w:rPr>
          <w:rFonts w:ascii="Times New Roman" w:hAnsi="Times New Roman" w:cs="Times New Roman"/>
          <w:sz w:val="24"/>
          <w:szCs w:val="24"/>
        </w:rPr>
        <w:t xml:space="preserve"> opłaty targowej na 2025 rok </w:t>
      </w:r>
      <w:r w:rsidRPr="005E0A27">
        <w:rPr>
          <w:rFonts w:ascii="Times New Roman" w:hAnsi="Times New Roman" w:cs="Times New Roman"/>
          <w:sz w:val="24"/>
          <w:szCs w:val="24"/>
        </w:rPr>
        <w:t>i sposobu jej poboru</w:t>
      </w:r>
    </w:p>
    <w:p w:rsidR="009C4113" w:rsidRPr="005E0A27" w:rsidRDefault="009C4113" w:rsidP="005E0A27">
      <w:pPr>
        <w:pStyle w:val="WW-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113" w:rsidRPr="005E0A27" w:rsidRDefault="009C4113" w:rsidP="005E0A27">
      <w:pPr>
        <w:pStyle w:val="WW-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A27">
        <w:rPr>
          <w:rFonts w:ascii="Times New Roman" w:hAnsi="Times New Roman" w:cs="Times New Roman"/>
          <w:sz w:val="24"/>
          <w:szCs w:val="24"/>
        </w:rPr>
        <w:t>Na podstawie art. 18 ust.2 pkt 8 ustawy z dnia 8 marca 1990 r. o samorządzie gminnym ( Dz. U. z 2024 r., poz. 1465</w:t>
      </w:r>
      <w:r w:rsidR="00E27A28" w:rsidRPr="005E0A27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="00E27A28" w:rsidRPr="005E0A27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5E0A27">
        <w:rPr>
          <w:rFonts w:ascii="Times New Roman" w:hAnsi="Times New Roman" w:cs="Times New Roman"/>
          <w:sz w:val="24"/>
          <w:szCs w:val="24"/>
        </w:rPr>
        <w:t xml:space="preserve"> ), art. 15 ust 1,  art. 19 </w:t>
      </w:r>
      <w:proofErr w:type="spellStart"/>
      <w:r w:rsidRPr="005E0A2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E0A2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E0A27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5E0A27">
        <w:rPr>
          <w:rFonts w:ascii="Times New Roman" w:hAnsi="Times New Roman" w:cs="Times New Roman"/>
          <w:sz w:val="24"/>
          <w:szCs w:val="24"/>
        </w:rPr>
        <w:t xml:space="preserve"> ustawy z dnia 12 stycznia 1991 roku o podatkach i opłatach lokalnych  ( Dz. U. z 202</w:t>
      </w:r>
      <w:r w:rsidR="00E27A28" w:rsidRPr="005E0A27">
        <w:rPr>
          <w:rFonts w:ascii="Times New Roman" w:hAnsi="Times New Roman" w:cs="Times New Roman"/>
          <w:sz w:val="24"/>
          <w:szCs w:val="24"/>
        </w:rPr>
        <w:t>5</w:t>
      </w:r>
      <w:r w:rsidRPr="005E0A27">
        <w:rPr>
          <w:rFonts w:ascii="Times New Roman" w:hAnsi="Times New Roman" w:cs="Times New Roman"/>
          <w:sz w:val="24"/>
          <w:szCs w:val="24"/>
        </w:rPr>
        <w:t xml:space="preserve"> r.  poz. 70</w:t>
      </w:r>
      <w:r w:rsidR="00E27A28" w:rsidRPr="005E0A27">
        <w:rPr>
          <w:rFonts w:ascii="Times New Roman" w:hAnsi="Times New Roman" w:cs="Times New Roman"/>
          <w:sz w:val="24"/>
          <w:szCs w:val="24"/>
        </w:rPr>
        <w:t>7</w:t>
      </w:r>
      <w:r w:rsidRPr="005E0A27">
        <w:rPr>
          <w:rFonts w:ascii="Times New Roman" w:hAnsi="Times New Roman" w:cs="Times New Roman"/>
          <w:sz w:val="24"/>
          <w:szCs w:val="24"/>
        </w:rPr>
        <w:t xml:space="preserve"> ) Obwieszczeniem Ministra Finansów z dnia 25 lipca 2024 roku w sprawie  górnych  granic stawek kwotowych  podatków i opłat lokalnych w 2025 r. ( MP. z 2024 poz. 716) Rada Miasta   i Gminy Czerniejewo uchwala, co następuje:</w:t>
      </w:r>
    </w:p>
    <w:p w:rsidR="009C4113" w:rsidRPr="005E0A27" w:rsidRDefault="009C4113" w:rsidP="005E0A27">
      <w:pPr>
        <w:pStyle w:val="WW-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5824230"/>
    </w:p>
    <w:p w:rsidR="009C4113" w:rsidRPr="005E0A27" w:rsidRDefault="009C4113" w:rsidP="005E0A27">
      <w:pPr>
        <w:pStyle w:val="WW-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A2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5E0A27">
        <w:rPr>
          <w:rFonts w:ascii="Times New Roman" w:hAnsi="Times New Roman" w:cs="Times New Roman"/>
          <w:sz w:val="24"/>
          <w:szCs w:val="24"/>
        </w:rPr>
        <w:t>1</w:t>
      </w:r>
    </w:p>
    <w:p w:rsidR="00382D24" w:rsidRPr="005E0A27" w:rsidRDefault="00382D24" w:rsidP="005E0A27">
      <w:pPr>
        <w:pStyle w:val="WW-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A27">
        <w:rPr>
          <w:rFonts w:ascii="Times New Roman" w:hAnsi="Times New Roman" w:cs="Times New Roman"/>
          <w:sz w:val="24"/>
          <w:szCs w:val="24"/>
        </w:rPr>
        <w:t xml:space="preserve">Wprowadza się zmianę w </w:t>
      </w:r>
      <w:r w:rsidRPr="005E0A27">
        <w:rPr>
          <w:rFonts w:ascii="Times New Roman" w:hAnsi="Times New Roman" w:cs="Times New Roman"/>
          <w:b/>
          <w:sz w:val="24"/>
          <w:szCs w:val="24"/>
        </w:rPr>
        <w:t>§ 3 pkt 2</w:t>
      </w:r>
      <w:r w:rsidRPr="005E0A27">
        <w:rPr>
          <w:rFonts w:ascii="Times New Roman" w:hAnsi="Times New Roman" w:cs="Times New Roman"/>
          <w:sz w:val="24"/>
          <w:szCs w:val="24"/>
        </w:rPr>
        <w:t xml:space="preserve"> w/w uchwały, który otrzymuję nowe brzmienie:</w:t>
      </w:r>
    </w:p>
    <w:p w:rsidR="009C4113" w:rsidRPr="005E0A27" w:rsidRDefault="00382D24" w:rsidP="005E0A27">
      <w:pPr>
        <w:pStyle w:val="WW-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A27">
        <w:rPr>
          <w:rFonts w:ascii="Times New Roman" w:hAnsi="Times New Roman" w:cs="Times New Roman"/>
          <w:sz w:val="24"/>
          <w:szCs w:val="24"/>
        </w:rPr>
        <w:t xml:space="preserve">- Na inkasenta opłaty targowej wyznacza się Panią </w:t>
      </w:r>
      <w:proofErr w:type="spellStart"/>
      <w:r w:rsidRPr="005E0A27">
        <w:rPr>
          <w:rFonts w:ascii="Times New Roman" w:hAnsi="Times New Roman" w:cs="Times New Roman"/>
          <w:sz w:val="24"/>
          <w:szCs w:val="24"/>
        </w:rPr>
        <w:t>Ewe</w:t>
      </w:r>
      <w:proofErr w:type="spellEnd"/>
      <w:r w:rsidRPr="005E0A27">
        <w:rPr>
          <w:rFonts w:ascii="Times New Roman" w:hAnsi="Times New Roman" w:cs="Times New Roman"/>
          <w:sz w:val="24"/>
          <w:szCs w:val="24"/>
        </w:rPr>
        <w:t xml:space="preserve"> Pawłowską oraz Panią Małgorzatę Stachowiak</w:t>
      </w:r>
    </w:p>
    <w:p w:rsidR="009C4113" w:rsidRPr="005E0A27" w:rsidRDefault="009C4113" w:rsidP="005E0A27">
      <w:pPr>
        <w:pStyle w:val="WW-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113" w:rsidRPr="005E0A27" w:rsidRDefault="009C4113" w:rsidP="005E0A27">
      <w:pPr>
        <w:pStyle w:val="WW-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A2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5E0A27">
        <w:rPr>
          <w:rFonts w:ascii="Times New Roman" w:hAnsi="Times New Roman" w:cs="Times New Roman"/>
          <w:sz w:val="24"/>
          <w:szCs w:val="24"/>
        </w:rPr>
        <w:t>2</w:t>
      </w:r>
    </w:p>
    <w:p w:rsidR="00382D24" w:rsidRPr="005E0A27" w:rsidRDefault="00382D24" w:rsidP="005E0A27">
      <w:pPr>
        <w:pStyle w:val="WW-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A27">
        <w:rPr>
          <w:rFonts w:ascii="Times New Roman" w:hAnsi="Times New Roman" w:cs="Times New Roman"/>
          <w:sz w:val="24"/>
          <w:szCs w:val="24"/>
        </w:rPr>
        <w:t>Wykonanie uchwały powierza się Burmistrzowi Miasta i  Gminy Czerniejewo.</w:t>
      </w:r>
    </w:p>
    <w:p w:rsidR="009C4113" w:rsidRPr="005E0A27" w:rsidRDefault="009C4113" w:rsidP="005E0A27">
      <w:pPr>
        <w:pStyle w:val="WW-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113" w:rsidRPr="005E0A27" w:rsidRDefault="009C4113" w:rsidP="005E0A27">
      <w:pPr>
        <w:pStyle w:val="WW-Zwykytek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113" w:rsidRPr="005E0A27" w:rsidRDefault="009C4113" w:rsidP="005E0A27">
      <w:pPr>
        <w:pStyle w:val="WW-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A27">
        <w:rPr>
          <w:rFonts w:ascii="Times New Roman" w:hAnsi="Times New Roman" w:cs="Times New Roman"/>
          <w:b/>
          <w:sz w:val="24"/>
          <w:szCs w:val="24"/>
        </w:rPr>
        <w:t>§</w:t>
      </w:r>
      <w:r w:rsidRPr="005E0A2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82D24" w:rsidRPr="005E0A27" w:rsidRDefault="00382D24" w:rsidP="005E0A27">
      <w:pPr>
        <w:pStyle w:val="NormalnyWeb"/>
        <w:spacing w:after="0" w:line="276" w:lineRule="auto"/>
        <w:jc w:val="both"/>
        <w:rPr>
          <w:rFonts w:ascii="Times New Roman" w:hAnsi="Times New Roman" w:cs="Times New Roman"/>
        </w:rPr>
      </w:pPr>
      <w:r w:rsidRPr="005E0A27">
        <w:rPr>
          <w:rFonts w:ascii="Times New Roman" w:eastAsia="Calibri" w:hAnsi="Times New Roman" w:cs="Times New Roman"/>
          <w:lang w:eastAsia="en-US"/>
        </w:rPr>
        <w:t xml:space="preserve">Uchwała wchodzi w życie </w:t>
      </w:r>
      <w:r w:rsidR="00E27A28" w:rsidRPr="005E0A27">
        <w:rPr>
          <w:rFonts w:ascii="Times New Roman" w:eastAsia="Calibri" w:hAnsi="Times New Roman" w:cs="Times New Roman"/>
          <w:lang w:eastAsia="en-US"/>
        </w:rPr>
        <w:t>po upływie 14 dni od dnia ogłoszenia w Dzienniku Urzędowym Województwa Wielkopolskiego.</w:t>
      </w:r>
    </w:p>
    <w:p w:rsidR="00382D24" w:rsidRPr="005E0A27" w:rsidRDefault="00382D24" w:rsidP="005E0A27">
      <w:pPr>
        <w:spacing w:line="276" w:lineRule="auto"/>
        <w:jc w:val="both"/>
      </w:pPr>
    </w:p>
    <w:p w:rsidR="009C4113" w:rsidRPr="005E0A27" w:rsidRDefault="009C4113" w:rsidP="005E0A27">
      <w:pPr>
        <w:pStyle w:val="WW-Zwykytek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9C4113" w:rsidRPr="005E0A27" w:rsidRDefault="009C4113" w:rsidP="005E0A27">
      <w:pPr>
        <w:pStyle w:val="NormalnyWeb"/>
        <w:spacing w:after="0" w:line="276" w:lineRule="auto"/>
        <w:ind w:left="17"/>
        <w:jc w:val="both"/>
        <w:rPr>
          <w:rFonts w:ascii="Times New Roman" w:hAnsi="Times New Roman" w:cs="Times New Roman"/>
        </w:rPr>
      </w:pPr>
    </w:p>
    <w:p w:rsidR="00735F3D" w:rsidRPr="005E0A27" w:rsidRDefault="00735F3D" w:rsidP="005E0A27">
      <w:pPr>
        <w:pStyle w:val="NormalnyWeb"/>
        <w:spacing w:after="0" w:line="276" w:lineRule="auto"/>
        <w:ind w:left="17"/>
        <w:jc w:val="both"/>
        <w:rPr>
          <w:rFonts w:ascii="Times New Roman" w:hAnsi="Times New Roman" w:cs="Times New Roman"/>
        </w:rPr>
      </w:pPr>
    </w:p>
    <w:p w:rsidR="00735F3D" w:rsidRPr="005E0A27" w:rsidRDefault="00735F3D" w:rsidP="005E0A27">
      <w:pPr>
        <w:pStyle w:val="NormalnyWeb"/>
        <w:spacing w:after="0" w:line="276" w:lineRule="auto"/>
        <w:ind w:left="17"/>
        <w:jc w:val="both"/>
        <w:rPr>
          <w:rFonts w:ascii="Times New Roman" w:hAnsi="Times New Roman" w:cs="Times New Roman"/>
        </w:rPr>
      </w:pPr>
    </w:p>
    <w:p w:rsidR="00735F3D" w:rsidRPr="005E0A27" w:rsidRDefault="00735F3D" w:rsidP="005E0A27">
      <w:pPr>
        <w:pStyle w:val="NormalnyWeb"/>
        <w:spacing w:after="0" w:line="276" w:lineRule="auto"/>
        <w:ind w:left="17"/>
        <w:jc w:val="both"/>
        <w:rPr>
          <w:rFonts w:ascii="Times New Roman" w:hAnsi="Times New Roman" w:cs="Times New Roman"/>
        </w:rPr>
      </w:pPr>
    </w:p>
    <w:p w:rsidR="00735F3D" w:rsidRPr="005E0A27" w:rsidRDefault="00735F3D" w:rsidP="005E0A27">
      <w:pPr>
        <w:pStyle w:val="NormalnyWeb"/>
        <w:spacing w:after="0" w:line="276" w:lineRule="auto"/>
        <w:ind w:left="17"/>
        <w:jc w:val="both"/>
        <w:rPr>
          <w:rFonts w:ascii="Times New Roman" w:hAnsi="Times New Roman" w:cs="Times New Roman"/>
        </w:rPr>
      </w:pPr>
    </w:p>
    <w:p w:rsidR="00735F3D" w:rsidRPr="005E0A27" w:rsidRDefault="00735F3D" w:rsidP="005E0A27">
      <w:pPr>
        <w:pStyle w:val="NormalnyWeb"/>
        <w:spacing w:after="0" w:line="276" w:lineRule="auto"/>
        <w:ind w:left="17"/>
        <w:jc w:val="both"/>
        <w:rPr>
          <w:rFonts w:ascii="Times New Roman" w:hAnsi="Times New Roman" w:cs="Times New Roman"/>
        </w:rPr>
      </w:pPr>
    </w:p>
    <w:p w:rsidR="00735F3D" w:rsidRPr="005E0A27" w:rsidRDefault="00735F3D" w:rsidP="005E0A27">
      <w:pPr>
        <w:pStyle w:val="NormalnyWeb"/>
        <w:spacing w:after="0" w:line="276" w:lineRule="auto"/>
        <w:ind w:left="17"/>
        <w:jc w:val="both"/>
        <w:rPr>
          <w:rFonts w:ascii="Times New Roman" w:hAnsi="Times New Roman" w:cs="Times New Roman"/>
        </w:rPr>
      </w:pPr>
    </w:p>
    <w:p w:rsidR="00735F3D" w:rsidRPr="005E0A27" w:rsidRDefault="00735F3D" w:rsidP="005E0A27">
      <w:pPr>
        <w:pStyle w:val="NormalnyWeb"/>
        <w:spacing w:after="0" w:line="276" w:lineRule="auto"/>
        <w:jc w:val="both"/>
        <w:rPr>
          <w:rFonts w:ascii="Times New Roman" w:hAnsi="Times New Roman" w:cs="Times New Roman"/>
        </w:rPr>
      </w:pPr>
    </w:p>
    <w:p w:rsidR="00735F3D" w:rsidRPr="005E0A27" w:rsidRDefault="005E0A27" w:rsidP="005E0A27">
      <w:pPr>
        <w:pStyle w:val="NormalnyWeb"/>
        <w:spacing w:after="0" w:line="276" w:lineRule="auto"/>
        <w:jc w:val="center"/>
        <w:rPr>
          <w:rFonts w:ascii="Times New Roman" w:hAnsi="Times New Roman" w:cs="Times New Roman"/>
        </w:rPr>
      </w:pPr>
      <w:r w:rsidRPr="005E0A27">
        <w:rPr>
          <w:rFonts w:ascii="Times New Roman" w:hAnsi="Times New Roman" w:cs="Times New Roman"/>
        </w:rPr>
        <w:lastRenderedPageBreak/>
        <w:t>UZASADNIENIE</w:t>
      </w:r>
    </w:p>
    <w:p w:rsidR="00735F3D" w:rsidRPr="005E0A27" w:rsidRDefault="005E0A27" w:rsidP="005E0A27">
      <w:pPr>
        <w:pStyle w:val="NormalnyWeb"/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E0A27">
        <w:rPr>
          <w:rFonts w:ascii="Times New Roman" w:hAnsi="Times New Roman" w:cs="Times New Roman"/>
        </w:rPr>
        <w:t>o Uchwały  Nr XIX</w:t>
      </w:r>
      <w:r w:rsidR="00735F3D" w:rsidRPr="005E0A27">
        <w:rPr>
          <w:rFonts w:ascii="Times New Roman" w:hAnsi="Times New Roman" w:cs="Times New Roman"/>
        </w:rPr>
        <w:t>/     /25</w:t>
      </w:r>
    </w:p>
    <w:p w:rsidR="00735F3D" w:rsidRPr="005E0A27" w:rsidRDefault="00735F3D" w:rsidP="005E0A27">
      <w:pPr>
        <w:pStyle w:val="NormalnyWeb"/>
        <w:spacing w:after="0" w:line="276" w:lineRule="auto"/>
        <w:jc w:val="center"/>
        <w:rPr>
          <w:rFonts w:ascii="Times New Roman" w:hAnsi="Times New Roman" w:cs="Times New Roman"/>
        </w:rPr>
      </w:pPr>
      <w:r w:rsidRPr="005E0A27">
        <w:rPr>
          <w:rFonts w:ascii="Times New Roman" w:hAnsi="Times New Roman" w:cs="Times New Roman"/>
        </w:rPr>
        <w:t>Rady Miasta i Gminy Czerniejewo</w:t>
      </w:r>
    </w:p>
    <w:p w:rsidR="00735F3D" w:rsidRPr="005E0A27" w:rsidRDefault="005E0A27" w:rsidP="005E0A27">
      <w:pPr>
        <w:pStyle w:val="NormalnyWeb"/>
        <w:spacing w:after="0" w:line="276" w:lineRule="auto"/>
        <w:jc w:val="center"/>
        <w:rPr>
          <w:rFonts w:ascii="Times New Roman" w:hAnsi="Times New Roman" w:cs="Times New Roman"/>
        </w:rPr>
      </w:pPr>
      <w:r w:rsidRPr="005E0A27">
        <w:rPr>
          <w:rFonts w:ascii="Times New Roman" w:hAnsi="Times New Roman" w:cs="Times New Roman"/>
        </w:rPr>
        <w:t xml:space="preserve">z dnia 27 sierpnia  </w:t>
      </w:r>
      <w:r w:rsidR="00735F3D" w:rsidRPr="005E0A27">
        <w:rPr>
          <w:rFonts w:ascii="Times New Roman" w:hAnsi="Times New Roman" w:cs="Times New Roman"/>
        </w:rPr>
        <w:t>2025 r.</w:t>
      </w:r>
    </w:p>
    <w:p w:rsidR="004E5CC2" w:rsidRPr="005E0A27" w:rsidRDefault="004E5CC2" w:rsidP="005E0A27">
      <w:pPr>
        <w:pStyle w:val="NormalnyWeb"/>
        <w:spacing w:after="0" w:line="276" w:lineRule="auto"/>
        <w:jc w:val="both"/>
        <w:rPr>
          <w:rFonts w:ascii="Times New Roman" w:hAnsi="Times New Roman" w:cs="Times New Roman"/>
        </w:rPr>
      </w:pPr>
    </w:p>
    <w:p w:rsidR="00735F3D" w:rsidRPr="005E0A27" w:rsidRDefault="00735F3D" w:rsidP="005E0A27">
      <w:pPr>
        <w:pStyle w:val="WW-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A27">
        <w:rPr>
          <w:rFonts w:ascii="Times New Roman" w:hAnsi="Times New Roman" w:cs="Times New Roman"/>
          <w:sz w:val="24"/>
          <w:szCs w:val="24"/>
        </w:rPr>
        <w:t>w sprawie zmianyuchwały NR VIII/54/24RADY MIASTA I GMINY CZERNIEJEWO</w:t>
      </w:r>
      <w:r w:rsidR="005E0A27">
        <w:rPr>
          <w:rFonts w:ascii="Times New Roman" w:hAnsi="Times New Roman" w:cs="Times New Roman"/>
          <w:sz w:val="24"/>
          <w:szCs w:val="24"/>
        </w:rPr>
        <w:t xml:space="preserve"> </w:t>
      </w:r>
      <w:r w:rsidRPr="005E0A27">
        <w:rPr>
          <w:rFonts w:ascii="Times New Roman" w:hAnsi="Times New Roman" w:cs="Times New Roman"/>
          <w:sz w:val="24"/>
          <w:szCs w:val="24"/>
        </w:rPr>
        <w:t>z dnia 27 listopada 2024 r.</w:t>
      </w:r>
      <w:r w:rsidR="005E0A27"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5E0A27">
        <w:rPr>
          <w:rFonts w:ascii="Times New Roman" w:hAnsi="Times New Roman" w:cs="Times New Roman"/>
          <w:sz w:val="24"/>
          <w:szCs w:val="24"/>
        </w:rPr>
        <w:t>wprowadzenia opłaty targowej, określenia wysokości op</w:t>
      </w:r>
      <w:r w:rsidR="005E0A27">
        <w:rPr>
          <w:rFonts w:ascii="Times New Roman" w:hAnsi="Times New Roman" w:cs="Times New Roman"/>
          <w:sz w:val="24"/>
          <w:szCs w:val="24"/>
        </w:rPr>
        <w:t xml:space="preserve">łaty targowej na 2025 rok </w:t>
      </w:r>
      <w:r w:rsidRPr="005E0A27">
        <w:rPr>
          <w:rFonts w:ascii="Times New Roman" w:hAnsi="Times New Roman" w:cs="Times New Roman"/>
          <w:sz w:val="24"/>
          <w:szCs w:val="24"/>
        </w:rPr>
        <w:t>i sposobu jej poboru</w:t>
      </w:r>
    </w:p>
    <w:p w:rsidR="00735F3D" w:rsidRPr="005E0A27" w:rsidRDefault="00735F3D" w:rsidP="005E0A27">
      <w:pPr>
        <w:pStyle w:val="NormalnyWeb"/>
        <w:spacing w:after="0" w:line="276" w:lineRule="auto"/>
        <w:jc w:val="both"/>
        <w:rPr>
          <w:rFonts w:ascii="Times New Roman" w:hAnsi="Times New Roman" w:cs="Times New Roman"/>
        </w:rPr>
      </w:pPr>
    </w:p>
    <w:p w:rsidR="00735F3D" w:rsidRPr="005E0A27" w:rsidRDefault="00735F3D" w:rsidP="005E0A27">
      <w:pPr>
        <w:pStyle w:val="NormalnyWeb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5E0A27">
        <w:rPr>
          <w:rFonts w:ascii="Times New Roman" w:hAnsi="Times New Roman" w:cs="Times New Roman"/>
        </w:rPr>
        <w:t>W związku z przej</w:t>
      </w:r>
      <w:r w:rsidR="004E5CC2" w:rsidRPr="005E0A27">
        <w:rPr>
          <w:rFonts w:ascii="Times New Roman" w:hAnsi="Times New Roman" w:cs="Times New Roman"/>
        </w:rPr>
        <w:t>ś</w:t>
      </w:r>
      <w:r w:rsidRPr="005E0A27">
        <w:rPr>
          <w:rFonts w:ascii="Times New Roman" w:hAnsi="Times New Roman" w:cs="Times New Roman"/>
        </w:rPr>
        <w:t>ciem na emerytur</w:t>
      </w:r>
      <w:r w:rsidR="004E5CC2" w:rsidRPr="005E0A27">
        <w:rPr>
          <w:rFonts w:ascii="Times New Roman" w:hAnsi="Times New Roman" w:cs="Times New Roman"/>
        </w:rPr>
        <w:t>ę</w:t>
      </w:r>
      <w:r w:rsidRPr="005E0A27">
        <w:rPr>
          <w:rFonts w:ascii="Times New Roman" w:hAnsi="Times New Roman" w:cs="Times New Roman"/>
        </w:rPr>
        <w:t xml:space="preserve"> Pani Be</w:t>
      </w:r>
      <w:r w:rsidR="004E5CC2" w:rsidRPr="005E0A27">
        <w:rPr>
          <w:rFonts w:ascii="Times New Roman" w:hAnsi="Times New Roman" w:cs="Times New Roman"/>
        </w:rPr>
        <w:t>r</w:t>
      </w:r>
      <w:r w:rsidRPr="005E0A27">
        <w:rPr>
          <w:rFonts w:ascii="Times New Roman" w:hAnsi="Times New Roman" w:cs="Times New Roman"/>
        </w:rPr>
        <w:t xml:space="preserve">nadety </w:t>
      </w:r>
      <w:proofErr w:type="spellStart"/>
      <w:r w:rsidRPr="005E0A27">
        <w:rPr>
          <w:rFonts w:ascii="Times New Roman" w:hAnsi="Times New Roman" w:cs="Times New Roman"/>
        </w:rPr>
        <w:t>Samonek</w:t>
      </w:r>
      <w:proofErr w:type="spellEnd"/>
      <w:r w:rsidRPr="005E0A27">
        <w:rPr>
          <w:rFonts w:ascii="Times New Roman" w:hAnsi="Times New Roman" w:cs="Times New Roman"/>
        </w:rPr>
        <w:t xml:space="preserve"> – dotychczasowego inkasenta opłaty targowej proponuje się powołanie nowego inkasenta opłaty tar</w:t>
      </w:r>
      <w:r w:rsidR="004E5CC2" w:rsidRPr="005E0A27">
        <w:rPr>
          <w:rFonts w:ascii="Times New Roman" w:hAnsi="Times New Roman" w:cs="Times New Roman"/>
        </w:rPr>
        <w:t>g</w:t>
      </w:r>
      <w:r w:rsidRPr="005E0A27">
        <w:rPr>
          <w:rFonts w:ascii="Times New Roman" w:hAnsi="Times New Roman" w:cs="Times New Roman"/>
        </w:rPr>
        <w:t>owej w osobie Panie Ewy Pawłowskiej .</w:t>
      </w:r>
    </w:p>
    <w:p w:rsidR="00735F3D" w:rsidRPr="005E0A27" w:rsidRDefault="00735F3D" w:rsidP="005E0A27">
      <w:pPr>
        <w:pStyle w:val="NormalnyWeb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5E0A27">
        <w:rPr>
          <w:rFonts w:ascii="Times New Roman" w:hAnsi="Times New Roman" w:cs="Times New Roman"/>
        </w:rPr>
        <w:t xml:space="preserve">Proponowana </w:t>
      </w:r>
      <w:r w:rsidR="005E0A27" w:rsidRPr="005E0A27">
        <w:rPr>
          <w:rFonts w:ascii="Times New Roman" w:hAnsi="Times New Roman" w:cs="Times New Roman"/>
        </w:rPr>
        <w:t xml:space="preserve">uchwała uzyskała pozytywną/ negatywną </w:t>
      </w:r>
      <w:r w:rsidRPr="005E0A27">
        <w:rPr>
          <w:rFonts w:ascii="Times New Roman" w:hAnsi="Times New Roman" w:cs="Times New Roman"/>
        </w:rPr>
        <w:t xml:space="preserve">opinię na wspólnym posiedzeniu Komisji Rady Miasta i Gminy Czerniejewo w dniu  </w:t>
      </w:r>
      <w:r w:rsidR="004E5CC2" w:rsidRPr="005E0A27">
        <w:rPr>
          <w:rFonts w:ascii="Times New Roman" w:hAnsi="Times New Roman" w:cs="Times New Roman"/>
        </w:rPr>
        <w:t>20 sierpnia</w:t>
      </w:r>
      <w:r w:rsidRPr="005E0A27">
        <w:rPr>
          <w:rFonts w:ascii="Times New Roman" w:hAnsi="Times New Roman" w:cs="Times New Roman"/>
        </w:rPr>
        <w:t>202</w:t>
      </w:r>
      <w:r w:rsidR="004E5CC2" w:rsidRPr="005E0A27">
        <w:rPr>
          <w:rFonts w:ascii="Times New Roman" w:hAnsi="Times New Roman" w:cs="Times New Roman"/>
        </w:rPr>
        <w:t>5</w:t>
      </w:r>
      <w:r w:rsidRPr="005E0A27">
        <w:rPr>
          <w:rFonts w:ascii="Times New Roman" w:hAnsi="Times New Roman" w:cs="Times New Roman"/>
        </w:rPr>
        <w:t xml:space="preserve">  r,. zatem podję</w:t>
      </w:r>
      <w:r w:rsidR="005E0A27" w:rsidRPr="005E0A27">
        <w:rPr>
          <w:rFonts w:ascii="Times New Roman" w:hAnsi="Times New Roman" w:cs="Times New Roman"/>
        </w:rPr>
        <w:t xml:space="preserve">cie niniejszej uchwały </w:t>
      </w:r>
      <w:r w:rsidRPr="005E0A27">
        <w:rPr>
          <w:rFonts w:ascii="Times New Roman" w:hAnsi="Times New Roman" w:cs="Times New Roman"/>
        </w:rPr>
        <w:t>jest uzasadnione.</w:t>
      </w:r>
    </w:p>
    <w:p w:rsidR="00735F3D" w:rsidRPr="005E0A27" w:rsidRDefault="00735F3D" w:rsidP="005E0A27">
      <w:pPr>
        <w:spacing w:line="276" w:lineRule="auto"/>
        <w:jc w:val="both"/>
      </w:pPr>
    </w:p>
    <w:p w:rsidR="00735F3D" w:rsidRPr="005E0A27" w:rsidRDefault="00735F3D" w:rsidP="005E0A27">
      <w:pPr>
        <w:pStyle w:val="NormalnyWeb"/>
        <w:spacing w:after="0" w:line="276" w:lineRule="auto"/>
        <w:ind w:left="17"/>
        <w:jc w:val="both"/>
        <w:rPr>
          <w:rFonts w:ascii="Times New Roman" w:hAnsi="Times New Roman" w:cs="Times New Roman"/>
        </w:rPr>
      </w:pPr>
    </w:p>
    <w:p w:rsidR="009C4113" w:rsidRPr="005E0A27" w:rsidRDefault="009C4113" w:rsidP="005E0A27">
      <w:pPr>
        <w:spacing w:line="276" w:lineRule="auto"/>
        <w:jc w:val="both"/>
      </w:pPr>
    </w:p>
    <w:p w:rsidR="009C4113" w:rsidRPr="005E0A27" w:rsidRDefault="009C4113" w:rsidP="005E0A27">
      <w:pPr>
        <w:pStyle w:val="WW-Zwykytek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113" w:rsidRPr="005E0A27" w:rsidRDefault="009C4113" w:rsidP="005E0A27">
      <w:pPr>
        <w:pStyle w:val="WW-Zwykytek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748" w:rsidRPr="005E0A27" w:rsidRDefault="00036748" w:rsidP="005E0A27">
      <w:pPr>
        <w:spacing w:line="276" w:lineRule="auto"/>
        <w:jc w:val="both"/>
      </w:pPr>
    </w:p>
    <w:sectPr w:rsidR="00036748" w:rsidRPr="005E0A27" w:rsidSect="00AB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F7B8A"/>
    <w:rsid w:val="00036748"/>
    <w:rsid w:val="000F7ED7"/>
    <w:rsid w:val="001B0407"/>
    <w:rsid w:val="00371F7D"/>
    <w:rsid w:val="00382D24"/>
    <w:rsid w:val="004E5CC2"/>
    <w:rsid w:val="005E0A27"/>
    <w:rsid w:val="00735F3D"/>
    <w:rsid w:val="007E61D1"/>
    <w:rsid w:val="00955C23"/>
    <w:rsid w:val="009C4113"/>
    <w:rsid w:val="00AB4171"/>
    <w:rsid w:val="00AB4E2D"/>
    <w:rsid w:val="00DF7B8A"/>
    <w:rsid w:val="00E2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11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B8A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7B8A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F7B8A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7B8A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7B8A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7B8A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7B8A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7B8A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7B8A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7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7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DF7B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7B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7B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7B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7B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7B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7B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7B8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F7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7B8A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F7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7B8A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F7B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7B8A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F7B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7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7B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7B8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nhideWhenUsed/>
    <w:rsid w:val="009C4113"/>
    <w:pPr>
      <w:spacing w:before="100" w:after="119"/>
    </w:pPr>
    <w:rPr>
      <w:rFonts w:ascii="Arial Unicode MS" w:hAnsi="Arial Unicode MS" w:cs="Arial Unicode MS"/>
    </w:rPr>
  </w:style>
  <w:style w:type="paragraph" w:customStyle="1" w:styleId="WW-Zwykytekst">
    <w:name w:val="WW-Zwykły tekst"/>
    <w:basedOn w:val="Normalny"/>
    <w:rsid w:val="009C411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g_kozlowski@czerniejewo.pl</dc:creator>
  <cp:lastModifiedBy>HP</cp:lastModifiedBy>
  <cp:revision>2</cp:revision>
  <cp:lastPrinted>2025-08-13T08:28:00Z</cp:lastPrinted>
  <dcterms:created xsi:type="dcterms:W3CDTF">2025-08-13T17:49:00Z</dcterms:created>
  <dcterms:modified xsi:type="dcterms:W3CDTF">2025-08-13T17:49:00Z</dcterms:modified>
</cp:coreProperties>
</file>