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245D" w:rsidRPr="0089245D" w:rsidRDefault="0089245D" w:rsidP="0089245D">
      <w:pPr>
        <w:pStyle w:val="ResolutionTitle"/>
        <w:jc w:val="right"/>
      </w:pPr>
      <w:r w:rsidRPr="0089245D">
        <w:t>projekt z dnia 16 czerwca 2025 r.</w:t>
      </w:r>
    </w:p>
    <w:p w:rsidR="0089245D" w:rsidRPr="0089245D" w:rsidRDefault="0089245D" w:rsidP="0089245D">
      <w:pPr>
        <w:pStyle w:val="ResolutionTitle"/>
      </w:pPr>
      <w:r w:rsidRPr="0089245D">
        <w:t>Uchwała Nr ...................</w:t>
      </w:r>
    </w:p>
    <w:p w:rsidR="0089245D" w:rsidRPr="0089245D" w:rsidRDefault="0089245D" w:rsidP="0089245D">
      <w:pPr>
        <w:pStyle w:val="ResolutionTitle"/>
      </w:pPr>
      <w:r w:rsidRPr="0089245D">
        <w:t>Rady Miasta i Gminy Czerniejewo</w:t>
      </w:r>
    </w:p>
    <w:p w:rsidR="0089245D" w:rsidRPr="0089245D" w:rsidRDefault="0089245D" w:rsidP="0089245D">
      <w:pPr>
        <w:pStyle w:val="ResolutionTitle"/>
      </w:pPr>
      <w:r w:rsidRPr="0089245D">
        <w:t>z dnia ...............................</w:t>
      </w:r>
    </w:p>
    <w:p w:rsidR="0089245D" w:rsidRDefault="0089245D" w:rsidP="0089245D">
      <w:pPr>
        <w:pStyle w:val="ResolutionTitle"/>
      </w:pPr>
    </w:p>
    <w:p w:rsidR="0089245D" w:rsidRPr="0089245D" w:rsidRDefault="0089245D" w:rsidP="0089245D">
      <w:pPr>
        <w:pStyle w:val="ResolutionTitle"/>
      </w:pPr>
      <w:r w:rsidRPr="0089245D">
        <w:t>w sprawie zmiany uchwały budżetowej  Gminy Czerniejewo na rok 2025</w:t>
      </w:r>
    </w:p>
    <w:p w:rsidR="0089245D" w:rsidRDefault="0089245D" w:rsidP="0089245D">
      <w:pPr>
        <w:pStyle w:val="ResolutionTitle"/>
        <w:jc w:val="both"/>
      </w:pPr>
    </w:p>
    <w:p w:rsidR="0089245D" w:rsidRPr="0089245D" w:rsidRDefault="0089245D" w:rsidP="0089245D">
      <w:pPr>
        <w:pStyle w:val="ResolutionTitle"/>
        <w:ind w:firstLine="720"/>
        <w:jc w:val="both"/>
      </w:pPr>
      <w:r w:rsidRPr="0089245D">
        <w:t xml:space="preserve">Na podstawie art. 18 ust. 2 pkt 4 i pkt 9 lit. d i pkt 10 stawy z dnia 8 marca 1990 r. </w:t>
      </w:r>
      <w:r w:rsidRPr="0089245D">
        <w:br/>
        <w:t>o samorządzie gminnym (</w:t>
      </w:r>
      <w:proofErr w:type="spellStart"/>
      <w:r w:rsidRPr="0089245D">
        <w:t>t.j</w:t>
      </w:r>
      <w:proofErr w:type="spellEnd"/>
      <w:r w:rsidRPr="0089245D">
        <w:t>. Dz. U. z 2024 roku, poz. 1465) oraz art. 211, 212, 214, 215, 222, 235, 236, 237, 242, 258, 264 ustawy z dnia 27 sierpnia 2009 r. o finansach publicznych (</w:t>
      </w:r>
      <w:proofErr w:type="spellStart"/>
      <w:r w:rsidRPr="0089245D">
        <w:t>t.j</w:t>
      </w:r>
      <w:proofErr w:type="spellEnd"/>
      <w:r w:rsidRPr="0089245D">
        <w:t>. Dz. U. z 2024 roku, poz. 1530) oraz art. 111 ustawy o pomocy obywatelom Ukrainy w związku z konfliktem zbrojnym na terytorium państwa (Dz.U z 2024 poz. 167 z póź.zm.) uchwala się, co następuje:</w:t>
      </w:r>
    </w:p>
    <w:p w:rsidR="0089245D" w:rsidRPr="0089245D" w:rsidRDefault="0089245D" w:rsidP="0089245D">
      <w:pPr>
        <w:pStyle w:val="ResolutionTitle"/>
        <w:jc w:val="both"/>
      </w:pPr>
      <w:r w:rsidRPr="0089245D">
        <w:t>W Uchwale nr X/70/24 Rady Miasta i Gminy Czerniejewo z dnia 30 grudnia 2024 w sprawie uchwały budżetowej  Gminy Czerniejewo na rok 2025 zmienionej Uchwałą Nr XI/78/25 z dnia 29 stycznia 2025 r. Uchwałą Nr XII/82/25 z dnia 26 lutego 2025 r., Uchwałą Nr XIII/89/25 z dnia 26 marca 2025 r., Zarządzeniem Nr 26/2025 z dnia 31 marca 2025 r., Uchwałą Nr XV/95/25 z dnia 29 kwietnia 2025 r., Zarządzeniem Nr  38/2025 z dnia 15 maja 2025 r., Uchwałą Nr XVI/102/25 z dnia 28 maja 2025 r. oraz Zarządzeniem Nr 45/2025 z dnia 30 maja 2025 r.</w:t>
      </w:r>
      <w:r>
        <w:t xml:space="preserve"> </w:t>
      </w:r>
      <w:r w:rsidRPr="0089245D">
        <w:t>wprowadza się następujące zmiany:</w:t>
      </w:r>
    </w:p>
    <w:p w:rsidR="0089245D" w:rsidRPr="0089245D" w:rsidRDefault="0089245D" w:rsidP="0089245D">
      <w:pPr>
        <w:pStyle w:val="ResolutionTitle"/>
      </w:pPr>
    </w:p>
    <w:p w:rsidR="0089245D" w:rsidRPr="0089245D" w:rsidRDefault="0089245D" w:rsidP="0089245D">
      <w:pPr>
        <w:pStyle w:val="ResolutionTitle"/>
        <w:numPr>
          <w:ilvl w:val="0"/>
          <w:numId w:val="11"/>
        </w:numPr>
        <w:jc w:val="both"/>
      </w:pPr>
      <w:r w:rsidRPr="0089245D">
        <w:t xml:space="preserve">w § 1 dochody zwiększa się o kwotę 102 706,10 zł do kwoty  65 226 988,85 zł; </w:t>
      </w:r>
      <w:r w:rsidRPr="0089245D">
        <w:br/>
        <w:t>w brzmieniu załącznika Nr 1 do niniejszej uchwały,</w:t>
      </w:r>
    </w:p>
    <w:p w:rsidR="0089245D" w:rsidRPr="0089245D" w:rsidRDefault="0089245D" w:rsidP="0089245D">
      <w:pPr>
        <w:pStyle w:val="ResolutionTitle"/>
        <w:numPr>
          <w:ilvl w:val="0"/>
          <w:numId w:val="11"/>
        </w:numPr>
        <w:jc w:val="both"/>
      </w:pPr>
      <w:r w:rsidRPr="0089245D">
        <w:t xml:space="preserve">w § 1 pkt 1 dochody bieżące zwiększa się o kwotę  12 450,19 zł do kwoty </w:t>
      </w:r>
      <w:r w:rsidRPr="0089245D">
        <w:br/>
        <w:t>49 661 749,39 zł w brzmieniu załącznika Nr 2 do niniejszej uchwały,</w:t>
      </w:r>
    </w:p>
    <w:p w:rsidR="0089245D" w:rsidRPr="0089245D" w:rsidRDefault="0089245D" w:rsidP="0089245D">
      <w:pPr>
        <w:pStyle w:val="ResolutionTitle"/>
        <w:numPr>
          <w:ilvl w:val="0"/>
          <w:numId w:val="11"/>
        </w:numPr>
        <w:jc w:val="both"/>
      </w:pPr>
      <w:r w:rsidRPr="0089245D">
        <w:t xml:space="preserve">w §  1 pkt 2 dochody majątkowe zwiększa się o kwotę 90 255,91 zł do kwoty 15 565 239,46 zł </w:t>
      </w:r>
      <w:r w:rsidRPr="0089245D">
        <w:br/>
        <w:t>w brzmieniu załącznika Nr 3 do niniejszej uchwały,</w:t>
      </w:r>
    </w:p>
    <w:p w:rsidR="0089245D" w:rsidRPr="0089245D" w:rsidRDefault="0089245D" w:rsidP="0089245D">
      <w:pPr>
        <w:pStyle w:val="ResolutionTitle"/>
        <w:numPr>
          <w:ilvl w:val="0"/>
          <w:numId w:val="11"/>
        </w:numPr>
        <w:jc w:val="both"/>
      </w:pPr>
      <w:r w:rsidRPr="0089245D">
        <w:t>w § 2 wydatki zwiększa się o kwotę  101 991,03  zł do kwoty 69 136 756,20 zł; w brzmieniu załącznika Nr 4 do niniejszej uchwały,</w:t>
      </w:r>
    </w:p>
    <w:p w:rsidR="0089245D" w:rsidRPr="0089245D" w:rsidRDefault="0089245D" w:rsidP="0089245D">
      <w:pPr>
        <w:pStyle w:val="ResolutionTitle"/>
        <w:numPr>
          <w:ilvl w:val="0"/>
          <w:numId w:val="11"/>
        </w:numPr>
        <w:jc w:val="both"/>
      </w:pPr>
      <w:r w:rsidRPr="0089245D">
        <w:t xml:space="preserve">w § 2 pkt 1 wydatki bieżące zwiększa się o kwotę 19 735,12 zł do kwoty </w:t>
      </w:r>
      <w:r w:rsidRPr="0089245D">
        <w:br/>
        <w:t>48 370 654,29 zł; w brzmieniu załącznika Nr 5 do niniejszej uchwały,</w:t>
      </w:r>
    </w:p>
    <w:p w:rsidR="0089245D" w:rsidRPr="0089245D" w:rsidRDefault="0089245D" w:rsidP="0089245D">
      <w:pPr>
        <w:pStyle w:val="ResolutionTitle"/>
        <w:numPr>
          <w:ilvl w:val="0"/>
          <w:numId w:val="11"/>
        </w:numPr>
        <w:jc w:val="both"/>
      </w:pPr>
      <w:r w:rsidRPr="0089245D">
        <w:t xml:space="preserve">w § 2 pkt 2 wydatki majątkowe zwiększa się o kwotę  82 255,91 zł  do kwoty 20 766 101,91 zł </w:t>
      </w:r>
      <w:r w:rsidRPr="0089245D">
        <w:br/>
        <w:t>w brzmieniu  załącznika Nr 6 do niniejszej uchwały,</w:t>
      </w:r>
    </w:p>
    <w:p w:rsidR="0089245D" w:rsidRPr="0089245D" w:rsidRDefault="0089245D" w:rsidP="0089245D">
      <w:pPr>
        <w:pStyle w:val="ResolutionTitle"/>
        <w:numPr>
          <w:ilvl w:val="0"/>
          <w:numId w:val="11"/>
        </w:numPr>
        <w:jc w:val="both"/>
      </w:pPr>
      <w:r w:rsidRPr="0089245D">
        <w:t xml:space="preserve"> w § 3 Deficyt  budżetu wynosi 3 909 767,35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1 pkt 2 ustawy i dotacji na </w:t>
      </w:r>
      <w:r w:rsidRPr="0089245D">
        <w:lastRenderedPageBreak/>
        <w:t>realizację programu, projektu lub zadania finansowanego z tych środków, wolnych środków oraz planowanych do zaciągnięcia pożyczek i kredytów na rynku krajowym,</w:t>
      </w:r>
    </w:p>
    <w:p w:rsidR="0089245D" w:rsidRPr="0089245D" w:rsidRDefault="0089245D" w:rsidP="0089245D">
      <w:pPr>
        <w:pStyle w:val="ResolutionTitle"/>
        <w:numPr>
          <w:ilvl w:val="0"/>
          <w:numId w:val="11"/>
        </w:numPr>
        <w:jc w:val="both"/>
      </w:pPr>
      <w:r w:rsidRPr="0089245D">
        <w:t xml:space="preserve">w § 4 Określa się łączną kwotę planowanych przychodów w wysokości 4 582 000,35 zł </w:t>
      </w:r>
      <w:r w:rsidRPr="0089245D">
        <w:br/>
        <w:t>w brzmieniu załącznika Nr 7 do niniejszej uchwały,</w:t>
      </w:r>
    </w:p>
    <w:p w:rsidR="0089245D" w:rsidRPr="0089245D" w:rsidRDefault="0089245D" w:rsidP="0089245D">
      <w:pPr>
        <w:pStyle w:val="ResolutionTitle"/>
        <w:numPr>
          <w:ilvl w:val="0"/>
          <w:numId w:val="11"/>
        </w:numPr>
        <w:jc w:val="both"/>
      </w:pPr>
      <w:r w:rsidRPr="0089245D">
        <w:t>w § 5 określa się zestawienie planowanych dotacji z budżetu Miasta i Gminy w brzmieniu załącznika Nr 8 do niniejszej uchwały;</w:t>
      </w:r>
    </w:p>
    <w:p w:rsidR="0089245D" w:rsidRPr="0089245D" w:rsidRDefault="0089245D" w:rsidP="0089245D">
      <w:pPr>
        <w:pStyle w:val="ResolutionTitle"/>
        <w:jc w:val="both"/>
      </w:pPr>
      <w:r w:rsidRPr="0089245D">
        <w:t xml:space="preserve">    10)      w § 9 określa się:</w:t>
      </w:r>
    </w:p>
    <w:p w:rsidR="0089245D" w:rsidRPr="0089245D" w:rsidRDefault="0089245D" w:rsidP="0089245D">
      <w:pPr>
        <w:pStyle w:val="ResolutionTitle"/>
        <w:numPr>
          <w:ilvl w:val="0"/>
          <w:numId w:val="12"/>
        </w:numPr>
        <w:jc w:val="both"/>
      </w:pPr>
      <w:r w:rsidRPr="0089245D">
        <w:t xml:space="preserve">dochody w kwocie 180 000,00 zł z tytułu wydawania zezwoleń na sprzedaż napojów alkoholowych,  53 000,00 zł z tytułu części opłaty za zezwolenia na sprzedaż napojów alkoholowych, </w:t>
      </w:r>
    </w:p>
    <w:p w:rsidR="0089245D" w:rsidRPr="0089245D" w:rsidRDefault="0089245D" w:rsidP="0089245D">
      <w:pPr>
        <w:pStyle w:val="ResolutionTitle"/>
        <w:jc w:val="both"/>
      </w:pPr>
      <w:r w:rsidRPr="0089245D">
        <w:t>2.   przychody w kwocie 7 284,93zł tytułem niewykorzystanych środków pienię</w:t>
      </w:r>
      <w:r w:rsidR="00B14673">
        <w:t>ż</w:t>
      </w:r>
      <w:r w:rsidRPr="0089245D">
        <w:t>nych na rachunku bieżącym budżetu, wynikających z rozliczenia dochodów i wydatków nimi finansowanych związanych ze szczególnymi zasadami wykonywania budżetu określonymi w odrębnych ustawach,</w:t>
      </w:r>
    </w:p>
    <w:p w:rsidR="0089245D" w:rsidRPr="0089245D" w:rsidRDefault="0089245D" w:rsidP="0089245D">
      <w:pPr>
        <w:pStyle w:val="ResolutionTitle"/>
        <w:jc w:val="both"/>
      </w:pPr>
      <w:r w:rsidRPr="0089245D">
        <w:t xml:space="preserve">3.  wydatki w kwocie </w:t>
      </w:r>
      <w:r w:rsidR="00230DB4">
        <w:t>178 904,93</w:t>
      </w:r>
      <w:r w:rsidRPr="0089245D">
        <w:t xml:space="preserve"> zł na realizację zadań określonych w gminnym programie profilaktyki i rozwiązywania problemów alkoholowych, zgodnie z załącznikiem Nr 9 do niniejszej uchwały,</w:t>
      </w:r>
    </w:p>
    <w:p w:rsidR="0089245D" w:rsidRPr="0089245D" w:rsidRDefault="0089245D" w:rsidP="0089245D">
      <w:pPr>
        <w:pStyle w:val="ResolutionTitle"/>
        <w:jc w:val="both"/>
      </w:pPr>
      <w:r w:rsidRPr="0089245D">
        <w:t>4. wydatki w kwocie 5 000,00 zł na realizację zadań określonych w gminnym programie przeciwdziałania narkomanii, zgodnie z załącznikiem Nr 9 do niniejszej uchwały,</w:t>
      </w:r>
    </w:p>
    <w:p w:rsidR="0089245D" w:rsidRPr="0089245D" w:rsidRDefault="0089245D" w:rsidP="0089245D">
      <w:pPr>
        <w:pStyle w:val="ResolutionTitle"/>
        <w:jc w:val="both"/>
      </w:pPr>
      <w:r w:rsidRPr="0089245D">
        <w:t xml:space="preserve">     5.   wydatki w kwocie 5</w:t>
      </w:r>
      <w:r w:rsidR="00230DB4">
        <w:t>6</w:t>
      </w:r>
      <w:r w:rsidRPr="0089245D">
        <w:t> </w:t>
      </w:r>
      <w:r w:rsidR="00230DB4">
        <w:t>380</w:t>
      </w:r>
      <w:r w:rsidRPr="0089245D">
        <w:t xml:space="preserve">,00zł na działalność Świetlicy Środowiskowej w Żydowie, zgodnie </w:t>
      </w:r>
      <w:r w:rsidRPr="0089245D">
        <w:br/>
        <w:t>z załącznikiem Nr 9 do niniejszej uchwały,</w:t>
      </w:r>
    </w:p>
    <w:p w:rsidR="0089245D" w:rsidRPr="0089245D" w:rsidRDefault="0089245D" w:rsidP="0089245D">
      <w:pPr>
        <w:pStyle w:val="ResolutionTitle"/>
        <w:jc w:val="both"/>
      </w:pPr>
      <w:r w:rsidRPr="0089245D">
        <w:t>§ 3. Uchwała wchodzi w życie z dniem podjęcia i podlega publikacji w Dzienniku Urzędowym Województwa Wielkopolskiego.</w:t>
      </w:r>
    </w:p>
    <w:p w:rsidR="0089245D" w:rsidRPr="0089245D" w:rsidRDefault="0089245D" w:rsidP="0089245D">
      <w:pPr>
        <w:pStyle w:val="ResolutionTitle"/>
        <w:jc w:val="both"/>
      </w:pPr>
    </w:p>
    <w:p w:rsidR="0089245D" w:rsidRPr="0089245D" w:rsidRDefault="0089245D" w:rsidP="0089245D">
      <w:pPr>
        <w:pStyle w:val="ResolutionTitle"/>
      </w:pPr>
    </w:p>
    <w:p w:rsidR="0089245D" w:rsidRPr="0089245D" w:rsidRDefault="0089245D" w:rsidP="0089245D">
      <w:pPr>
        <w:pStyle w:val="ResolutionTitle"/>
      </w:pPr>
    </w:p>
    <w:p w:rsidR="0089245D" w:rsidRPr="0089245D" w:rsidRDefault="0089245D" w:rsidP="0089245D">
      <w:pPr>
        <w:pStyle w:val="ResolutionTitle"/>
      </w:pPr>
    </w:p>
    <w:p w:rsidR="0089245D" w:rsidRPr="0089245D" w:rsidRDefault="0089245D" w:rsidP="0089245D">
      <w:pPr>
        <w:pStyle w:val="ResolutionTitle"/>
      </w:pPr>
    </w:p>
    <w:p w:rsidR="0089245D" w:rsidRPr="0089245D" w:rsidRDefault="0089245D" w:rsidP="0089245D">
      <w:pPr>
        <w:pStyle w:val="ResolutionTitle"/>
      </w:pPr>
    </w:p>
    <w:p w:rsidR="0089245D" w:rsidRPr="0089245D" w:rsidRDefault="0089245D" w:rsidP="0089245D">
      <w:pPr>
        <w:pStyle w:val="ResolutionTitle"/>
      </w:pPr>
    </w:p>
    <w:p w:rsidR="009271B9" w:rsidRDefault="00000000">
      <w:pPr>
        <w:pStyle w:val="ResolutionTitle"/>
      </w:pPr>
      <w:r>
        <w:t>Uzasadnienie</w:t>
      </w:r>
    </w:p>
    <w:p w:rsidR="009271B9" w:rsidRDefault="00000000">
      <w:pPr>
        <w:pStyle w:val="ResolutionTitle"/>
      </w:pPr>
      <w:r>
        <w:t xml:space="preserve">do Uchwały Nr </w:t>
      </w:r>
      <w:r w:rsidR="00FE68FC">
        <w:t>………………</w:t>
      </w:r>
      <w:r>
        <w:t xml:space="preserve"> Rady Miasta i Gminy Rady Miasta i Gminy  z dnia 25 czerwca 2025 roku</w:t>
      </w:r>
    </w:p>
    <w:p w:rsidR="009271B9" w:rsidRDefault="00000000">
      <w:pPr>
        <w:pStyle w:val="ResolutionTitle"/>
      </w:pPr>
      <w:r>
        <w:t>w sprawie zmiany uchwały budżetowej Miasta i Gminy  na rok 2025</w:t>
      </w:r>
    </w:p>
    <w:p w:rsidR="009271B9" w:rsidRDefault="00000000">
      <w:pPr>
        <w:pStyle w:val="Heading1"/>
      </w:pPr>
      <w:r>
        <w:t>DOCHODY</w:t>
      </w:r>
    </w:p>
    <w:p w:rsidR="009271B9" w:rsidRDefault="00000000">
      <w:r>
        <w:t>Dochody budżetu Miasta i Gminy  na rok 2025 zostają zwiększone o kwotę 102 706,10 zł do kwoty 65 226 988,85 zł, w tym:</w:t>
      </w:r>
    </w:p>
    <w:p w:rsidR="009271B9" w:rsidRDefault="00000000">
      <w:pPr>
        <w:pStyle w:val="ListParagraph"/>
        <w:numPr>
          <w:ilvl w:val="0"/>
          <w:numId w:val="2"/>
        </w:numPr>
      </w:pPr>
      <w:r>
        <w:t>dochody bieżące ulegają zwiększeniu o kwotę 12 450,19 zł do kwoty 49 661 749,39 zł,</w:t>
      </w:r>
    </w:p>
    <w:p w:rsidR="009271B9" w:rsidRDefault="00000000">
      <w:pPr>
        <w:pStyle w:val="ListParagraph"/>
        <w:numPr>
          <w:ilvl w:val="0"/>
          <w:numId w:val="2"/>
        </w:numPr>
      </w:pPr>
      <w:r>
        <w:t>dochody majątkowe ulegają zwiększeniu o kwotę 90 255,91 zł do kwoty 15 565 239,46 zł</w:t>
      </w:r>
    </w:p>
    <w:p w:rsidR="009271B9" w:rsidRDefault="00000000">
      <w:pPr>
        <w:pStyle w:val="Heading1"/>
      </w:pPr>
      <w:r>
        <w:t>Dokonuje się następujących zwiększeń po stronie dochodów bieżących:</w:t>
      </w:r>
    </w:p>
    <w:p w:rsidR="009271B9" w:rsidRDefault="00000000" w:rsidP="0089245D">
      <w:pPr>
        <w:pStyle w:val="ListParagraph"/>
        <w:numPr>
          <w:ilvl w:val="0"/>
          <w:numId w:val="3"/>
        </w:numPr>
        <w:jc w:val="both"/>
      </w:pPr>
      <w:r>
        <w:t>w dziale „Oświata i wychowanie” w rozdziale „Szkoły podstawowe” w ramach paragrafu „Wpływy z różnych dochodów” wprowadza się dochody w kwocie 7 955,19 zł;</w:t>
      </w:r>
    </w:p>
    <w:p w:rsidR="009271B9" w:rsidRDefault="00000000" w:rsidP="0089245D">
      <w:pPr>
        <w:pStyle w:val="ListParagraph"/>
        <w:numPr>
          <w:ilvl w:val="0"/>
          <w:numId w:val="3"/>
        </w:numPr>
        <w:jc w:val="both"/>
      </w:pPr>
      <w:r>
        <w:t>w dziale „Pomoc społeczna” w rozdziale „Usługi opiekuńcze i specjalistyczne usługi opiekuńcze” w ramach paragrafu „Dotacja celowa otrzymana z budżetu państwa na realizację własnych zadań bieżących gmin (związków gmin, związków powiatowo-gminnych)” wprowadza się dochody w kwocie 4 495,00 zł;</w:t>
      </w:r>
    </w:p>
    <w:p w:rsidR="009271B9" w:rsidRDefault="00000000">
      <w:pPr>
        <w:pStyle w:val="Heading1"/>
      </w:pPr>
      <w:r>
        <w:t>Dokonuje się następujących zwiększeń po stronie dochodów majątkowych:</w:t>
      </w:r>
    </w:p>
    <w:p w:rsidR="009271B9" w:rsidRDefault="00000000" w:rsidP="0089245D">
      <w:pPr>
        <w:pStyle w:val="ListParagraph"/>
        <w:numPr>
          <w:ilvl w:val="0"/>
          <w:numId w:val="4"/>
        </w:numPr>
        <w:jc w:val="both"/>
      </w:pPr>
      <w:r>
        <w:t xml:space="preserve">w dziale „Gospodarka komunalna i ochrona środowiska” w rozdziale „Ochrona powietrza atmosferycznego i klimatu” w ramach paragrafu „Środki otrzymane od pozostałych jednostek </w:t>
      </w:r>
      <w:r>
        <w:lastRenderedPageBreak/>
        <w:t>zaliczanych do sektora finansów publicznych na finansowanie lub dofinansowanie kosztów realizacji inwestycji i zakupów inwestycyjnych jednostek zaliczanych do sektora finansów publicznych” zwiększa się dochody o 90 255,91 zł do kwoty 1 691 255,91 zł;</w:t>
      </w:r>
    </w:p>
    <w:p w:rsidR="009271B9" w:rsidRDefault="00000000">
      <w:r>
        <w:t>Podsumowanie zmian dochodów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9271B9">
        <w:trPr>
          <w:tblHeader/>
        </w:trPr>
        <w:tc>
          <w:tcPr>
            <w:tcW w:w="2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Po zmianie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65 124 282,75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102 706,10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65 226 988,85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49 649 299,20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12 450,19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49 661 749,39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1 527 870,00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7 955,19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1 535 825,19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751 828,65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4 495,00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756 323,65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15 474 983,55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90 255,91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15 565 239,46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3 766 903,00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90 255,91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3 857 158,91</w:t>
            </w:r>
          </w:p>
        </w:tc>
      </w:tr>
    </w:tbl>
    <w:p w:rsidR="009271B9" w:rsidRDefault="009271B9"/>
    <w:p w:rsidR="009271B9" w:rsidRDefault="00000000">
      <w:pPr>
        <w:pStyle w:val="Heading1"/>
      </w:pPr>
      <w:r>
        <w:t>WYDATKI</w:t>
      </w:r>
    </w:p>
    <w:p w:rsidR="009271B9" w:rsidRDefault="00000000">
      <w:r>
        <w:t>Wydatki budżetu Miasta i Gminy  na rok 2025 zostają zwiększone o kwotę 101 991,03 zł do kwoty 69 136 756,20 zł, w tym:</w:t>
      </w:r>
    </w:p>
    <w:p w:rsidR="009271B9" w:rsidRDefault="00000000">
      <w:pPr>
        <w:pStyle w:val="ListParagraph"/>
        <w:numPr>
          <w:ilvl w:val="0"/>
          <w:numId w:val="5"/>
        </w:numPr>
      </w:pPr>
      <w:r>
        <w:t>wydatki bieżące ulegają zwiększeniu o kwotę 19 735,12 zł do kwoty 48 370 654,29 zł,</w:t>
      </w:r>
    </w:p>
    <w:p w:rsidR="009271B9" w:rsidRDefault="00000000">
      <w:pPr>
        <w:pStyle w:val="ListParagraph"/>
        <w:numPr>
          <w:ilvl w:val="0"/>
          <w:numId w:val="5"/>
        </w:numPr>
      </w:pPr>
      <w:r>
        <w:t>wydatki majątkowe ulegają zwiększeniu o kwotę 82 255,91 zł do kwoty 20 766 101,91 zł</w:t>
      </w:r>
    </w:p>
    <w:p w:rsidR="009271B9" w:rsidRDefault="00000000">
      <w:pPr>
        <w:pStyle w:val="Heading1"/>
      </w:pPr>
      <w:r>
        <w:t>Dokonuje się następujących zwiększeń po stronie wydatków bieżących:</w:t>
      </w:r>
    </w:p>
    <w:p w:rsidR="009271B9" w:rsidRDefault="00000000" w:rsidP="0089245D">
      <w:pPr>
        <w:pStyle w:val="ListParagraph"/>
        <w:numPr>
          <w:ilvl w:val="0"/>
          <w:numId w:val="6"/>
        </w:numPr>
        <w:jc w:val="both"/>
      </w:pPr>
      <w:r>
        <w:t>w dziale „Oświata i wychowanie” w rozdziale „Szkoły podstawowe” w ramach paragrafu „Zakup energii” zwiększa się wydatki o 7 955,19 zł do kwoty 167 955,19 zł;</w:t>
      </w:r>
    </w:p>
    <w:p w:rsidR="009271B9" w:rsidRDefault="00000000" w:rsidP="0089245D">
      <w:pPr>
        <w:pStyle w:val="ListParagraph"/>
        <w:numPr>
          <w:ilvl w:val="0"/>
          <w:numId w:val="6"/>
        </w:numPr>
        <w:jc w:val="both"/>
      </w:pPr>
      <w:r>
        <w:t>w dziale „Oświata i wychowanie” w rozdziale „Przedszkola ” w ramach paragrafu „Zakup usług pozostałych” zwiększa się wydatki o 28 000,00 zł do kwoty 153 500,00 zł;</w:t>
      </w:r>
    </w:p>
    <w:p w:rsidR="009271B9" w:rsidRDefault="00000000" w:rsidP="0089245D">
      <w:pPr>
        <w:pStyle w:val="ListParagraph"/>
        <w:numPr>
          <w:ilvl w:val="0"/>
          <w:numId w:val="6"/>
        </w:numPr>
        <w:jc w:val="both"/>
      </w:pPr>
      <w:r>
        <w:t>w dziale „Ochrona zdrowia” w rozdziale „Przeciwdziałanie alkoholizmowi” w ramach paragrafu „Zakup materiałów i wyposażenia” zwiększa się wydatki o 7 284,93 zł do kwoty 55 784,93 zł;</w:t>
      </w:r>
    </w:p>
    <w:p w:rsidR="009271B9" w:rsidRDefault="00000000" w:rsidP="0089245D">
      <w:pPr>
        <w:pStyle w:val="ListParagraph"/>
        <w:numPr>
          <w:ilvl w:val="0"/>
          <w:numId w:val="6"/>
        </w:numPr>
        <w:jc w:val="both"/>
      </w:pPr>
      <w:r>
        <w:t>w dziale „Pomoc społeczna” w rozdziale „Usługi opiekuńcze i specjalistyczne usługi opiekuńcze” w ramach paragrafu „Wynagrodzenia osobowe pracowników” zwiększa się wydatki o 4 495,00 zł do kwoty 79 495,00 zł;</w:t>
      </w:r>
    </w:p>
    <w:p w:rsidR="009271B9" w:rsidRDefault="00000000" w:rsidP="0089245D">
      <w:pPr>
        <w:pStyle w:val="ListParagraph"/>
        <w:numPr>
          <w:ilvl w:val="0"/>
          <w:numId w:val="6"/>
        </w:numPr>
        <w:jc w:val="both"/>
      </w:pPr>
      <w:r>
        <w:t>w dziale „Rodzina” w rozdziale „System opieki nad dziećmi w wieku do lat 3” w ramach paragrafu „Podróże służbowe krajowe” zwiększa się wydatki o 100,00 zł do kwoty 2 000,00 zł;</w:t>
      </w:r>
    </w:p>
    <w:p w:rsidR="009271B9" w:rsidRDefault="00000000">
      <w:pPr>
        <w:pStyle w:val="Heading1"/>
      </w:pPr>
      <w:r>
        <w:t>Dokonuje się następujących zmniejszeń po stronie wydatków bieżących:</w:t>
      </w:r>
    </w:p>
    <w:p w:rsidR="009271B9" w:rsidRDefault="00000000" w:rsidP="0089245D">
      <w:pPr>
        <w:pStyle w:val="ListParagraph"/>
        <w:numPr>
          <w:ilvl w:val="0"/>
          <w:numId w:val="7"/>
        </w:numPr>
        <w:jc w:val="both"/>
      </w:pPr>
      <w:r>
        <w:t>w dziale „Oświata i wychowanie” w rozdziale „Przedszkola ” w ramach paragrafu „Zakup środków żywności” zmniejsza się wydatki o 28 000,00 zł do kwoty 492 000,00 zł;</w:t>
      </w:r>
    </w:p>
    <w:p w:rsidR="009271B9" w:rsidRDefault="00000000" w:rsidP="0089245D">
      <w:pPr>
        <w:pStyle w:val="ListParagraph"/>
        <w:numPr>
          <w:ilvl w:val="0"/>
          <w:numId w:val="7"/>
        </w:numPr>
        <w:jc w:val="both"/>
      </w:pPr>
      <w:r>
        <w:t>w dziale „Rodzina” w rozdziale „System opieki nad dziećmi w wieku do lat 3” w ramach paragrafu „Zakup materiałów i wyposażenia” zmniejsza się wydatki o 100,00 zł do kwoty 118 900,00 zł;</w:t>
      </w:r>
    </w:p>
    <w:p w:rsidR="009271B9" w:rsidRDefault="00000000">
      <w:pPr>
        <w:pStyle w:val="Heading1"/>
      </w:pPr>
      <w:r>
        <w:t>Dokonuje się następujących zwiększeń po stronie wydatków majątkowych:</w:t>
      </w:r>
    </w:p>
    <w:p w:rsidR="009271B9" w:rsidRDefault="00000000" w:rsidP="0089245D">
      <w:pPr>
        <w:pStyle w:val="ListParagraph"/>
        <w:numPr>
          <w:ilvl w:val="0"/>
          <w:numId w:val="8"/>
        </w:numPr>
        <w:jc w:val="both"/>
      </w:pPr>
      <w:r>
        <w:t>w dziale „Oświata i wychowanie” w rozdziale „Pozostała działalność” w ramach paragrafu „Wydatki inwestycyjne jednostek budżetowych” (dotyczy zadania Modernizacja sieci in</w:t>
      </w:r>
      <w:r w:rsidR="0089245D">
        <w:t>t</w:t>
      </w:r>
      <w:r>
        <w:t>ernetowej w budynku użyteczności publicznej w m. Czerniejewo (Przedszkole oraz Klub Dziecięcy)) zwiększa się wydatki o 35 000,00 zł do kwoty 104 000,00 zł;</w:t>
      </w:r>
    </w:p>
    <w:p w:rsidR="009271B9" w:rsidRDefault="00000000" w:rsidP="0089245D">
      <w:pPr>
        <w:pStyle w:val="ListParagraph"/>
        <w:numPr>
          <w:ilvl w:val="0"/>
          <w:numId w:val="8"/>
        </w:numPr>
        <w:jc w:val="both"/>
      </w:pPr>
      <w:r>
        <w:t xml:space="preserve">w dziale „Gospodarka komunalna i ochrona środowiska” w rozdziale „Ochrona powietrza atmosferycznego i klimatu” w ramach paragrafu „Dotacja celowa z budżetu na finansowanie lub dofinansowanie kosztów realizacji inwestycji i zakupów inwestycyjnych jednostek nie zaliczanych do sektora finansów publicznych” (dotyczy zadania Realizacja programu Ciepłe mieszkanie. Środki </w:t>
      </w:r>
      <w:r>
        <w:lastRenderedPageBreak/>
        <w:t>Wojewódzkiego Funduszu Gospodarki Wodnej i Ochrony Środowiska) zwiększa się wydatki o 90 255,91 zł do kwoty 1 691 255,91 zł;</w:t>
      </w:r>
    </w:p>
    <w:p w:rsidR="009271B9" w:rsidRDefault="00000000" w:rsidP="0089245D">
      <w:pPr>
        <w:pStyle w:val="ListParagraph"/>
        <w:numPr>
          <w:ilvl w:val="0"/>
          <w:numId w:val="8"/>
        </w:numPr>
        <w:jc w:val="both"/>
      </w:pPr>
      <w:r>
        <w:t>w dziale „Gospodarka komunalna i ochrona środowiska” w rozdziale „Pozostała działalność” w ramach paragrafu „Wydatki inwestycyjne jednostek budżetowych” (dotyczy zadania Budowa zbiorników retencyjnych w m. Szczytniki Czerniejewskie, Żydowo oraz Czerniejewo. Środki własne) zwiększa się wydatki o 30 000,00 zł do kwoty 1 551 031,00 zł;</w:t>
      </w:r>
    </w:p>
    <w:p w:rsidR="009271B9" w:rsidRDefault="00000000">
      <w:pPr>
        <w:pStyle w:val="Heading1"/>
      </w:pPr>
      <w:r>
        <w:t>Dokonuje się następujących zmniejszeń po stronie wydatków majątkowych:</w:t>
      </w:r>
    </w:p>
    <w:p w:rsidR="009271B9" w:rsidRDefault="00000000" w:rsidP="0089245D">
      <w:pPr>
        <w:pStyle w:val="ListParagraph"/>
        <w:numPr>
          <w:ilvl w:val="0"/>
          <w:numId w:val="9"/>
        </w:numPr>
        <w:jc w:val="both"/>
      </w:pPr>
      <w:r>
        <w:t>w dziale „Kultura i ochrona dziedzictwa narodowego” w rozdziale „Domy i ośrodki kultury, świetlice i kluby” w ramach paragrafu „Wydatki inwestycyjne jednostek budżetowych” (dotyczy zadania Wkład własny do projektu "Pięknieje Wielkopolska Wieś" m. Pakszyn Środki budżetu) zmniejsza się wydatki o 43 000,00 zł do kwoty 554 007,75 zł;</w:t>
      </w:r>
    </w:p>
    <w:p w:rsidR="009271B9" w:rsidRDefault="00000000" w:rsidP="0089245D">
      <w:pPr>
        <w:pStyle w:val="ListParagraph"/>
        <w:numPr>
          <w:ilvl w:val="0"/>
          <w:numId w:val="9"/>
        </w:numPr>
        <w:jc w:val="both"/>
      </w:pPr>
      <w:r>
        <w:t>w dziale „Kultura i ochrona dziedzictwa narodowego” w rozdziale „Pozostała działalność” w ramach paragrafu „Wydatki inwestycyjne jednostek budżetowych” zmniejsza się wydatki o 30 000,00 zł do kwoty 203 745,00 zł, w tym:</w:t>
      </w:r>
    </w:p>
    <w:p w:rsidR="009271B9" w:rsidRDefault="00000000" w:rsidP="0089245D">
      <w:pPr>
        <w:pStyle w:val="ListParagraph"/>
        <w:numPr>
          <w:ilvl w:val="1"/>
          <w:numId w:val="9"/>
        </w:numPr>
        <w:jc w:val="both"/>
      </w:pPr>
      <w:r>
        <w:t>w ramach zadania „Modernizacja fontanny na rynku w m. Czerniejewo” zmniejsza się wydatki o 10 000,00 zł do kwoty 25 000,00 zł;</w:t>
      </w:r>
    </w:p>
    <w:p w:rsidR="009271B9" w:rsidRDefault="00000000" w:rsidP="0089245D">
      <w:pPr>
        <w:pStyle w:val="ListParagraph"/>
        <w:numPr>
          <w:ilvl w:val="1"/>
          <w:numId w:val="9"/>
        </w:numPr>
        <w:jc w:val="both"/>
      </w:pPr>
      <w:r>
        <w:t>w ramach zadania „Posadowienie witaczy</w:t>
      </w:r>
      <w:r w:rsidR="0089245D">
        <w:t xml:space="preserve"> </w:t>
      </w:r>
      <w:r>
        <w:t>przy wjazdach na teren gminy” zmniejsza się wydatki o 20 000,00 zł do kwoty 40 000,00 zł;</w:t>
      </w:r>
    </w:p>
    <w:p w:rsidR="009271B9" w:rsidRDefault="00000000">
      <w:r>
        <w:t>Podsumowanie zmian wydatków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9271B9">
        <w:trPr>
          <w:tblHeader/>
        </w:trPr>
        <w:tc>
          <w:tcPr>
            <w:tcW w:w="2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Po zmianie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69 034 765,17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101 991,03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69 136 756,20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48 350 919,17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19 735,12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48 370 654,29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21 782 721,38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7 955,19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21 790 676,57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SectionRowCell"/>
            </w:pPr>
            <w:r>
              <w:t>Ochrona zdrowia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236 620,00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7 284,93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243 904,93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3 383 035,10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4 495,00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3 387 530,10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20 683 846,00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82 255,91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20 766 101,91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92 000,00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35 000,00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127 000,00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4 671 151,00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120 255,91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4 791 406,91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SectionRowCell"/>
            </w:pPr>
            <w:r>
              <w:t>Kultura i ochrona dziedzictwa narodowego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1 842 526,95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-73 000,00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1 769 526,95</w:t>
            </w:r>
          </w:p>
        </w:tc>
      </w:tr>
    </w:tbl>
    <w:p w:rsidR="009271B9" w:rsidRDefault="009271B9"/>
    <w:p w:rsidR="009271B9" w:rsidRDefault="00000000">
      <w:pPr>
        <w:pStyle w:val="Heading1"/>
      </w:pPr>
      <w:r>
        <w:t>PRZYCHODY</w:t>
      </w:r>
    </w:p>
    <w:p w:rsidR="009271B9" w:rsidRDefault="00000000" w:rsidP="0089245D">
      <w:r>
        <w:t>Przychody budżetu Miasta i Gminy  na rok 2025 zostają zmniejszone o kwotę 715,07 zł do kwoty 4 582 000,35 zł, w tym:</w:t>
      </w:r>
    </w:p>
    <w:p w:rsidR="009271B9" w:rsidRDefault="00000000" w:rsidP="0089245D">
      <w:pPr>
        <w:pStyle w:val="ListParagraph"/>
        <w:numPr>
          <w:ilvl w:val="0"/>
          <w:numId w:val="10"/>
        </w:numPr>
        <w:jc w:val="both"/>
      </w:pPr>
      <w:r>
        <w:t>wprowadza się „Przychody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ustawach” przychody w kwocie 7 284,93 zł</w:t>
      </w:r>
    </w:p>
    <w:p w:rsidR="009271B9" w:rsidRDefault="00000000" w:rsidP="0089245D">
      <w:pPr>
        <w:pStyle w:val="ListParagraph"/>
        <w:numPr>
          <w:ilvl w:val="0"/>
          <w:numId w:val="10"/>
        </w:numPr>
        <w:jc w:val="both"/>
      </w:pPr>
      <w:r>
        <w:t>„Wolne środki, o których mowa w art. 217 ust.2 pkt 6 ustawy” ulegają zmniejszeniu o kwotę 8 000,00 zł do kwoty 87 515,45 zł</w:t>
      </w:r>
    </w:p>
    <w:p w:rsidR="009271B9" w:rsidRDefault="00000000">
      <w:r>
        <w:t>Podsumowanie zmian przychodów Miasta i Gminy 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9271B9">
        <w:trPr>
          <w:tblHeader/>
        </w:trPr>
        <w:tc>
          <w:tcPr>
            <w:tcW w:w="2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9271B9" w:rsidRDefault="00000000">
            <w:pPr>
              <w:pStyle w:val="DefaultHeadingCell"/>
            </w:pPr>
            <w:r>
              <w:t>Po zmianie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TitleRow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7 284,93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7 284,93</w:t>
            </w:r>
          </w:p>
        </w:tc>
      </w:tr>
      <w:tr w:rsidR="009271B9">
        <w:tc>
          <w:tcPr>
            <w:tcW w:w="2750" w:type="pct"/>
            <w:shd w:val="clear" w:color="auto" w:fill="FFFFFF"/>
          </w:tcPr>
          <w:p w:rsidR="009271B9" w:rsidRDefault="00000000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95 515,45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-8 000,00</w:t>
            </w:r>
          </w:p>
        </w:tc>
        <w:tc>
          <w:tcPr>
            <w:tcW w:w="750" w:type="pct"/>
            <w:shd w:val="clear" w:color="auto" w:fill="FFFFFF"/>
          </w:tcPr>
          <w:p w:rsidR="009271B9" w:rsidRDefault="00000000">
            <w:pPr>
              <w:pStyle w:val="DefaultFooterValueCell"/>
            </w:pPr>
            <w:r>
              <w:t>87 515,45</w:t>
            </w:r>
          </w:p>
        </w:tc>
      </w:tr>
    </w:tbl>
    <w:p w:rsidR="009271B9" w:rsidRDefault="009271B9"/>
    <w:p w:rsidR="009271B9" w:rsidRDefault="00000000">
      <w:pPr>
        <w:pStyle w:val="Heading1"/>
      </w:pPr>
      <w:r>
        <w:t>ROZCHODY</w:t>
      </w:r>
    </w:p>
    <w:p w:rsidR="009271B9" w:rsidRDefault="00000000">
      <w:pPr>
        <w:pStyle w:val="ParagraphLeftAlign"/>
      </w:pPr>
      <w:r>
        <w:t>Rozchody budżetu Miasta i Gminy  na rok 2025 nie uległy zmianie.</w:t>
      </w:r>
    </w:p>
    <w:p w:rsidR="009271B9" w:rsidRDefault="009271B9">
      <w:pPr>
        <w:sectPr w:rsidR="009271B9">
          <w:pgSz w:w="11906" w:h="16838"/>
          <w:pgMar w:top="1417" w:right="1020" w:bottom="992" w:left="1020" w:header="720" w:footer="720" w:gutter="0"/>
          <w:cols w:space="708"/>
        </w:sectPr>
      </w:pPr>
    </w:p>
    <w:p w:rsidR="009271B9" w:rsidRDefault="00FE68FC" w:rsidP="00FE68FC">
      <w:pPr>
        <w:spacing w:after="0" w:line="240" w:lineRule="auto"/>
        <w:jc w:val="left"/>
      </w:pPr>
      <w:r>
        <w:lastRenderedPageBreak/>
        <w:br w:type="page"/>
      </w: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230DB4"/>
    <w:rsid w:val="005D0BF5"/>
    <w:rsid w:val="006A125E"/>
    <w:rsid w:val="006E6809"/>
    <w:rsid w:val="0089245D"/>
    <w:rsid w:val="009271B9"/>
    <w:rsid w:val="00A61E89"/>
    <w:rsid w:val="00B14673"/>
    <w:rsid w:val="00B568E9"/>
    <w:rsid w:val="00DD4C04"/>
    <w:rsid w:val="00E25B65"/>
    <w:rsid w:val="00EE244C"/>
    <w:rsid w:val="00F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742A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1662</Words>
  <Characters>9978</Characters>
  <Application>Microsoft Office Word</Application>
  <DocSecurity>0</DocSecurity>
  <Lines>83</Lines>
  <Paragraphs>23</Paragraphs>
  <ScaleCrop>false</ScaleCrop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2025-06-16T07:26:00Z</dcterms:created>
  <dcterms:modified xsi:type="dcterms:W3CDTF">2025-06-16T07:34:00Z</dcterms:modified>
</cp:coreProperties>
</file>