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B9" w:rsidRDefault="00000000">
      <w:pPr>
        <w:pStyle w:val="TableAttachment"/>
      </w:pPr>
      <w:r>
        <w:t>Załącznik Nr 9</w:t>
      </w:r>
      <w:r>
        <w:br/>
        <w:t xml:space="preserve">do Uchwały Nr </w:t>
      </w:r>
      <w:r w:rsidR="009F2C9F">
        <w:t>……………..</w:t>
      </w:r>
      <w:r>
        <w:br/>
        <w:t xml:space="preserve">Rady Miasta i Gminy Rady Miasta i Gminy </w:t>
      </w:r>
      <w:r>
        <w:br/>
        <w:t>z dnia 25 czerwca 2025 roku</w:t>
      </w:r>
    </w:p>
    <w:p w:rsidR="009271B9" w:rsidRDefault="00000000">
      <w:pPr>
        <w:pStyle w:val="Tytu"/>
      </w:pPr>
      <w:r>
        <w:t>Zmiany w planie wydatków na realizację Gminnego Programu Profilaktyki i Rozwiązywania Problemów Alkoholowych oraz Programu Przeciwdziałania Narkomanii Miasta i Gminy  w 2025 roku</w:t>
      </w:r>
    </w:p>
    <w:p w:rsidR="009271B9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>
        <w:trPr>
          <w:tblHeader/>
        </w:trPr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>
        <w:tc>
          <w:tcPr>
            <w:tcW w:w="249" w:type="pct"/>
            <w:shd w:val="clear" w:color="auto" w:fill="E0E1E1"/>
          </w:tcPr>
          <w:p w:rsidR="009271B9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271B9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176 620,00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7 284,93</w:t>
            </w:r>
          </w:p>
        </w:tc>
        <w:tc>
          <w:tcPr>
            <w:tcW w:w="500" w:type="pct"/>
            <w:shd w:val="clear" w:color="auto" w:fill="E0E1E1"/>
          </w:tcPr>
          <w:p w:rsidR="009271B9" w:rsidRDefault="00000000">
            <w:pPr>
              <w:pStyle w:val="DefaultUniversalLevel3SectionRowValue"/>
            </w:pPr>
            <w:r>
              <w:t>183 904,93</w:t>
            </w:r>
          </w:p>
        </w:tc>
      </w:tr>
      <w:tr w:rsidR="009271B9"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271B9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271B9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171 620,00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7 284,93</w:t>
            </w:r>
          </w:p>
        </w:tc>
        <w:tc>
          <w:tcPr>
            <w:tcW w:w="500" w:type="pct"/>
            <w:shd w:val="clear" w:color="auto" w:fill="F2F3F3"/>
          </w:tcPr>
          <w:p w:rsidR="009271B9" w:rsidRDefault="00000000">
            <w:pPr>
              <w:pStyle w:val="DefaultUniversalLevel3ChapterRowValue"/>
            </w:pPr>
            <w:r>
              <w:t>178 904,93</w:t>
            </w:r>
          </w:p>
        </w:tc>
      </w:tr>
      <w:tr w:rsidR="009271B9"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48 500,00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ValueCell"/>
            </w:pPr>
            <w:r>
              <w:t>55 784,93</w:t>
            </w:r>
          </w:p>
        </w:tc>
      </w:tr>
      <w:tr w:rsidR="009271B9">
        <w:tc>
          <w:tcPr>
            <w:tcW w:w="3500" w:type="pct"/>
            <w:gridSpan w:val="4"/>
            <w:shd w:val="clear" w:color="auto" w:fill="3C3F49"/>
          </w:tcPr>
          <w:p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176 620,00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7 284,93</w:t>
            </w:r>
          </w:p>
        </w:tc>
        <w:tc>
          <w:tcPr>
            <w:tcW w:w="50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183 904,93</w:t>
            </w:r>
          </w:p>
        </w:tc>
      </w:tr>
    </w:tbl>
    <w:p w:rsidR="009271B9" w:rsidRDefault="009271B9">
      <w:pPr>
        <w:pStyle w:val="DoubleTableTitle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5D0BF5"/>
    <w:rsid w:val="005F22F9"/>
    <w:rsid w:val="006A125E"/>
    <w:rsid w:val="006E6809"/>
    <w:rsid w:val="00815235"/>
    <w:rsid w:val="0089245D"/>
    <w:rsid w:val="009271B9"/>
    <w:rsid w:val="009F2C9F"/>
    <w:rsid w:val="00A61E89"/>
    <w:rsid w:val="00B14673"/>
    <w:rsid w:val="00D0502D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7283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2025-06-16T07:31:00Z</dcterms:created>
  <dcterms:modified xsi:type="dcterms:W3CDTF">2025-06-16T07:42:00Z</dcterms:modified>
</cp:coreProperties>
</file>