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271B9" w:rsidRDefault="00000000">
      <w:pPr>
        <w:pStyle w:val="TableAttachment"/>
      </w:pPr>
      <w:r>
        <w:t>Załącznik Nr 1</w:t>
      </w:r>
      <w:r>
        <w:br/>
        <w:t xml:space="preserve">do Uchwały Nr </w:t>
      </w:r>
      <w:r w:rsidR="00860117">
        <w:t>………….</w:t>
      </w:r>
      <w:r>
        <w:br/>
        <w:t xml:space="preserve">Rady Miasta i Gminy Rady Miasta i Gminy </w:t>
      </w:r>
      <w:r>
        <w:br/>
        <w:t>z dnia 25 czerwca 2025 roku</w:t>
      </w:r>
    </w:p>
    <w:p w:rsidR="009271B9" w:rsidRDefault="00000000">
      <w:pPr>
        <w:pStyle w:val="Tytu"/>
      </w:pPr>
      <w:r>
        <w:t>Zmiany w planie dochodów Miasta i Gminy 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9271B9">
        <w:trPr>
          <w:tblHeader/>
        </w:trPr>
        <w:tc>
          <w:tcPr>
            <w:tcW w:w="249" w:type="pct"/>
            <w:shd w:val="clear" w:color="auto" w:fill="3C3F49"/>
          </w:tcPr>
          <w:p w:rsidR="009271B9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9271B9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9271B9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9271B9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9271B9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9271B9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9271B9" w:rsidRDefault="00000000">
            <w:pPr>
              <w:pStyle w:val="DefaultHeadingCell"/>
            </w:pPr>
            <w:r>
              <w:t>Plan po zmianie</w:t>
            </w:r>
          </w:p>
        </w:tc>
      </w:tr>
      <w:tr w:rsidR="009271B9">
        <w:tc>
          <w:tcPr>
            <w:tcW w:w="249" w:type="pct"/>
            <w:shd w:val="clear" w:color="auto" w:fill="E0E1E1"/>
          </w:tcPr>
          <w:p w:rsidR="009271B9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9271B9" w:rsidRDefault="009271B9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9271B9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:rsidR="009271B9" w:rsidRDefault="00000000">
            <w:pPr>
              <w:pStyle w:val="DefaultUniversalLevel3SectionRowValue"/>
            </w:pPr>
            <w:r>
              <w:t>1 527 870,00</w:t>
            </w:r>
          </w:p>
        </w:tc>
        <w:tc>
          <w:tcPr>
            <w:tcW w:w="500" w:type="pct"/>
            <w:shd w:val="clear" w:color="auto" w:fill="E0E1E1"/>
          </w:tcPr>
          <w:p w:rsidR="009271B9" w:rsidRDefault="00000000">
            <w:pPr>
              <w:pStyle w:val="DefaultUniversalLevel3SectionRowValue"/>
            </w:pPr>
            <w:r>
              <w:t>7 955,19</w:t>
            </w:r>
          </w:p>
        </w:tc>
        <w:tc>
          <w:tcPr>
            <w:tcW w:w="500" w:type="pct"/>
            <w:shd w:val="clear" w:color="auto" w:fill="E0E1E1"/>
          </w:tcPr>
          <w:p w:rsidR="009271B9" w:rsidRDefault="00000000">
            <w:pPr>
              <w:pStyle w:val="DefaultUniversalLevel3SectionRowValue"/>
            </w:pPr>
            <w:r>
              <w:t>1 535 825,19</w:t>
            </w:r>
          </w:p>
        </w:tc>
      </w:tr>
      <w:tr w:rsidR="009271B9">
        <w:tc>
          <w:tcPr>
            <w:tcW w:w="249" w:type="pct"/>
            <w:shd w:val="clear" w:color="auto" w:fill="F2F3F3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9271B9" w:rsidRDefault="00000000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:rsidR="009271B9" w:rsidRDefault="009271B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9271B9" w:rsidRDefault="00000000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:rsidR="009271B9" w:rsidRDefault="00000000">
            <w:pPr>
              <w:pStyle w:val="DefaultUniversalLevel3ChapterRowValue"/>
            </w:pPr>
            <w:r>
              <w:t>25 200,00</w:t>
            </w:r>
          </w:p>
        </w:tc>
        <w:tc>
          <w:tcPr>
            <w:tcW w:w="500" w:type="pct"/>
            <w:shd w:val="clear" w:color="auto" w:fill="F2F3F3"/>
          </w:tcPr>
          <w:p w:rsidR="009271B9" w:rsidRDefault="00000000">
            <w:pPr>
              <w:pStyle w:val="DefaultUniversalLevel3ChapterRowValue"/>
            </w:pPr>
            <w:r>
              <w:t>7 955,19</w:t>
            </w:r>
          </w:p>
        </w:tc>
        <w:tc>
          <w:tcPr>
            <w:tcW w:w="500" w:type="pct"/>
            <w:shd w:val="clear" w:color="auto" w:fill="F2F3F3"/>
          </w:tcPr>
          <w:p w:rsidR="009271B9" w:rsidRDefault="00000000">
            <w:pPr>
              <w:pStyle w:val="DefaultUniversalLevel3ChapterRowValue"/>
            </w:pPr>
            <w:r>
              <w:t>33 155,19</w:t>
            </w:r>
          </w:p>
        </w:tc>
      </w:tr>
      <w:tr w:rsidR="009271B9">
        <w:tc>
          <w:tcPr>
            <w:tcW w:w="249" w:type="pct"/>
            <w:shd w:val="clear" w:color="auto" w:fill="FFFFFF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271B9" w:rsidRDefault="00000000">
            <w:pPr>
              <w:pStyle w:val="DefaultKeyCell"/>
            </w:pPr>
            <w:r>
              <w:t>0970</w:t>
            </w:r>
          </w:p>
        </w:tc>
        <w:tc>
          <w:tcPr>
            <w:tcW w:w="2750" w:type="pct"/>
            <w:shd w:val="clear" w:color="auto" w:fill="FFFFFF"/>
          </w:tcPr>
          <w:p w:rsidR="009271B9" w:rsidRDefault="00000000">
            <w:pPr>
              <w:pStyle w:val="Default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7 955,19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7 955,19</w:t>
            </w:r>
          </w:p>
        </w:tc>
      </w:tr>
      <w:tr w:rsidR="009271B9">
        <w:tc>
          <w:tcPr>
            <w:tcW w:w="249" w:type="pct"/>
            <w:shd w:val="clear" w:color="auto" w:fill="E0E1E1"/>
          </w:tcPr>
          <w:p w:rsidR="009271B9" w:rsidRDefault="00000000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9271B9" w:rsidRDefault="009271B9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9271B9" w:rsidRDefault="0000000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:rsidR="009271B9" w:rsidRDefault="00000000">
            <w:pPr>
              <w:pStyle w:val="DefaultUniversalLevel3SectionRowValue"/>
            </w:pPr>
            <w:r>
              <w:t>751 828,65</w:t>
            </w:r>
          </w:p>
        </w:tc>
        <w:tc>
          <w:tcPr>
            <w:tcW w:w="500" w:type="pct"/>
            <w:shd w:val="clear" w:color="auto" w:fill="E0E1E1"/>
          </w:tcPr>
          <w:p w:rsidR="009271B9" w:rsidRDefault="00000000">
            <w:pPr>
              <w:pStyle w:val="DefaultUniversalLevel3SectionRowValue"/>
            </w:pPr>
            <w:r>
              <w:t>4 495,00</w:t>
            </w:r>
          </w:p>
        </w:tc>
        <w:tc>
          <w:tcPr>
            <w:tcW w:w="500" w:type="pct"/>
            <w:shd w:val="clear" w:color="auto" w:fill="E0E1E1"/>
          </w:tcPr>
          <w:p w:rsidR="009271B9" w:rsidRDefault="00000000">
            <w:pPr>
              <w:pStyle w:val="DefaultUniversalLevel3SectionRowValue"/>
            </w:pPr>
            <w:r>
              <w:t>756 323,65</w:t>
            </w:r>
          </w:p>
        </w:tc>
      </w:tr>
      <w:tr w:rsidR="009271B9">
        <w:tc>
          <w:tcPr>
            <w:tcW w:w="249" w:type="pct"/>
            <w:shd w:val="clear" w:color="auto" w:fill="F2F3F3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9271B9" w:rsidRDefault="00000000">
            <w:pPr>
              <w:pStyle w:val="DefaultUniversalLevel3ChapterRowKey"/>
            </w:pPr>
            <w:r>
              <w:t>85228</w:t>
            </w:r>
          </w:p>
        </w:tc>
        <w:tc>
          <w:tcPr>
            <w:tcW w:w="249" w:type="pct"/>
            <w:shd w:val="clear" w:color="auto" w:fill="F2F3F3"/>
          </w:tcPr>
          <w:p w:rsidR="009271B9" w:rsidRDefault="009271B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9271B9" w:rsidRDefault="00000000">
            <w:pPr>
              <w:pStyle w:val="DefaultUniversalLevel3ChapterRowDescription"/>
            </w:pPr>
            <w:r>
              <w:t>Usługi opiekuńcze i specjalistyczne usługi opiekuńcze</w:t>
            </w:r>
          </w:p>
        </w:tc>
        <w:tc>
          <w:tcPr>
            <w:tcW w:w="500" w:type="pct"/>
            <w:shd w:val="clear" w:color="auto" w:fill="F2F3F3"/>
          </w:tcPr>
          <w:p w:rsidR="009271B9" w:rsidRDefault="00000000">
            <w:pPr>
              <w:pStyle w:val="DefaultUniversalLevel3ChapterRowValue"/>
            </w:pPr>
            <w:r>
              <w:t>97 925,00</w:t>
            </w:r>
          </w:p>
        </w:tc>
        <w:tc>
          <w:tcPr>
            <w:tcW w:w="500" w:type="pct"/>
            <w:shd w:val="clear" w:color="auto" w:fill="F2F3F3"/>
          </w:tcPr>
          <w:p w:rsidR="009271B9" w:rsidRDefault="00000000">
            <w:pPr>
              <w:pStyle w:val="DefaultUniversalLevel3ChapterRowValue"/>
            </w:pPr>
            <w:r>
              <w:t>4 495,00</w:t>
            </w:r>
          </w:p>
        </w:tc>
        <w:tc>
          <w:tcPr>
            <w:tcW w:w="500" w:type="pct"/>
            <w:shd w:val="clear" w:color="auto" w:fill="F2F3F3"/>
          </w:tcPr>
          <w:p w:rsidR="009271B9" w:rsidRDefault="00000000">
            <w:pPr>
              <w:pStyle w:val="DefaultUniversalLevel3ChapterRowValue"/>
            </w:pPr>
            <w:r>
              <w:t>102 420,00</w:t>
            </w:r>
          </w:p>
        </w:tc>
      </w:tr>
      <w:tr w:rsidR="009271B9">
        <w:tc>
          <w:tcPr>
            <w:tcW w:w="249" w:type="pct"/>
            <w:shd w:val="clear" w:color="auto" w:fill="FFFFFF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271B9" w:rsidRDefault="00000000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:rsidR="009271B9" w:rsidRDefault="00000000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4 495,00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4 495,00</w:t>
            </w:r>
          </w:p>
        </w:tc>
      </w:tr>
      <w:tr w:rsidR="009271B9">
        <w:tc>
          <w:tcPr>
            <w:tcW w:w="249" w:type="pct"/>
            <w:shd w:val="clear" w:color="auto" w:fill="E0E1E1"/>
          </w:tcPr>
          <w:p w:rsidR="009271B9" w:rsidRDefault="00000000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9271B9" w:rsidRDefault="009271B9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9271B9" w:rsidRDefault="00000000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:rsidR="009271B9" w:rsidRDefault="00000000">
            <w:pPr>
              <w:pStyle w:val="DefaultUniversalLevel3SectionRowValue"/>
            </w:pPr>
            <w:r>
              <w:t>6 460 127,00</w:t>
            </w:r>
          </w:p>
        </w:tc>
        <w:tc>
          <w:tcPr>
            <w:tcW w:w="500" w:type="pct"/>
            <w:shd w:val="clear" w:color="auto" w:fill="E0E1E1"/>
          </w:tcPr>
          <w:p w:rsidR="009271B9" w:rsidRDefault="00000000">
            <w:pPr>
              <w:pStyle w:val="DefaultUniversalLevel3SectionRowValue"/>
            </w:pPr>
            <w:r>
              <w:t>90 255,91</w:t>
            </w:r>
          </w:p>
        </w:tc>
        <w:tc>
          <w:tcPr>
            <w:tcW w:w="500" w:type="pct"/>
            <w:shd w:val="clear" w:color="auto" w:fill="E0E1E1"/>
          </w:tcPr>
          <w:p w:rsidR="009271B9" w:rsidRDefault="00000000">
            <w:pPr>
              <w:pStyle w:val="DefaultUniversalLevel3SectionRowValue"/>
            </w:pPr>
            <w:r>
              <w:t>6 550 382,91</w:t>
            </w:r>
          </w:p>
        </w:tc>
      </w:tr>
      <w:tr w:rsidR="009271B9">
        <w:tc>
          <w:tcPr>
            <w:tcW w:w="249" w:type="pct"/>
            <w:shd w:val="clear" w:color="auto" w:fill="F2F3F3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9271B9" w:rsidRDefault="00000000">
            <w:pPr>
              <w:pStyle w:val="DefaultUniversalLevel3ChapterRowKey"/>
            </w:pPr>
            <w:r>
              <w:t>90005</w:t>
            </w:r>
          </w:p>
        </w:tc>
        <w:tc>
          <w:tcPr>
            <w:tcW w:w="249" w:type="pct"/>
            <w:shd w:val="clear" w:color="auto" w:fill="F2F3F3"/>
          </w:tcPr>
          <w:p w:rsidR="009271B9" w:rsidRDefault="009271B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9271B9" w:rsidRDefault="00000000">
            <w:pPr>
              <w:pStyle w:val="DefaultUniversalLevel3ChapterRowDescription"/>
            </w:pPr>
            <w:r>
              <w:t>Ochrona powietrza atmosferycznego i klimatu</w:t>
            </w:r>
          </w:p>
        </w:tc>
        <w:tc>
          <w:tcPr>
            <w:tcW w:w="500" w:type="pct"/>
            <w:shd w:val="clear" w:color="auto" w:fill="F2F3F3"/>
          </w:tcPr>
          <w:p w:rsidR="009271B9" w:rsidRDefault="00000000">
            <w:pPr>
              <w:pStyle w:val="DefaultUniversalLevel3ChapterRowValue"/>
            </w:pPr>
            <w:r>
              <w:t>1 666 000,00</w:t>
            </w:r>
          </w:p>
        </w:tc>
        <w:tc>
          <w:tcPr>
            <w:tcW w:w="500" w:type="pct"/>
            <w:shd w:val="clear" w:color="auto" w:fill="F2F3F3"/>
          </w:tcPr>
          <w:p w:rsidR="009271B9" w:rsidRDefault="00000000">
            <w:pPr>
              <w:pStyle w:val="DefaultUniversalLevel3ChapterRowValue"/>
            </w:pPr>
            <w:r>
              <w:t>90 255,91</w:t>
            </w:r>
          </w:p>
        </w:tc>
        <w:tc>
          <w:tcPr>
            <w:tcW w:w="500" w:type="pct"/>
            <w:shd w:val="clear" w:color="auto" w:fill="F2F3F3"/>
          </w:tcPr>
          <w:p w:rsidR="009271B9" w:rsidRDefault="00000000">
            <w:pPr>
              <w:pStyle w:val="DefaultUniversalLevel3ChapterRowValue"/>
            </w:pPr>
            <w:r>
              <w:t>1 756 255,91</w:t>
            </w:r>
          </w:p>
        </w:tc>
      </w:tr>
      <w:tr w:rsidR="009271B9">
        <w:tc>
          <w:tcPr>
            <w:tcW w:w="249" w:type="pct"/>
            <w:shd w:val="clear" w:color="auto" w:fill="FFFFFF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271B9" w:rsidRDefault="00000000">
            <w:pPr>
              <w:pStyle w:val="DefaultKeyCell"/>
            </w:pPr>
            <w:r>
              <w:t>6280</w:t>
            </w:r>
          </w:p>
        </w:tc>
        <w:tc>
          <w:tcPr>
            <w:tcW w:w="2750" w:type="pct"/>
            <w:shd w:val="clear" w:color="auto" w:fill="FFFFFF"/>
          </w:tcPr>
          <w:p w:rsidR="009271B9" w:rsidRDefault="00000000">
            <w:pPr>
              <w:pStyle w:val="DefaultDescriptionCell"/>
            </w:pPr>
            <w:r>
              <w:t>Środki otrzymane od pozostałych jednostek zaliczanych do sektora finansów publicznych na finansowanie lub dofinansowanie kosztów realizacji inwestycji i zakupów inwestycyjnych jednostek zaliczanych do sektora finansów publicznych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1 601 000,00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90 255,91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1 691 255,91</w:t>
            </w:r>
          </w:p>
        </w:tc>
      </w:tr>
      <w:tr w:rsidR="009271B9">
        <w:tc>
          <w:tcPr>
            <w:tcW w:w="3500" w:type="pct"/>
            <w:gridSpan w:val="4"/>
            <w:shd w:val="clear" w:color="auto" w:fill="3C3F49"/>
          </w:tcPr>
          <w:p w:rsidR="009271B9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FooterValueCell"/>
            </w:pPr>
            <w:r>
              <w:t>65 124 282,75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FooterValueCell"/>
            </w:pPr>
            <w:r>
              <w:t>102 706,10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FooterValueCell"/>
            </w:pPr>
            <w:r>
              <w:t>65 226 988,85</w:t>
            </w:r>
          </w:p>
        </w:tc>
      </w:tr>
    </w:tbl>
    <w:p w:rsidR="009271B9" w:rsidRDefault="009271B9">
      <w:pPr>
        <w:sectPr w:rsidR="009271B9">
          <w:pgSz w:w="16838" w:h="11906" w:orient="landscape"/>
          <w:pgMar w:top="1417" w:right="1020" w:bottom="992" w:left="1020" w:header="720" w:footer="720" w:gutter="0"/>
          <w:cols w:space="708"/>
        </w:sectPr>
      </w:pPr>
    </w:p>
    <w:p w:rsidR="009271B9" w:rsidRDefault="009271B9" w:rsidP="00860117">
      <w:pPr>
        <w:pStyle w:val="TableAttachment"/>
      </w:pPr>
    </w:p>
    <w:sectPr w:rsidR="009271B9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1051FFB2"/>
    <w:multiLevelType w:val="multilevel"/>
    <w:tmpl w:val="AF4EE0F6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1BB1DC40"/>
    <w:multiLevelType w:val="multilevel"/>
    <w:tmpl w:val="1E4A50A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283A2AC1"/>
    <w:multiLevelType w:val="multilevel"/>
    <w:tmpl w:val="51C6705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3683475B"/>
    <w:multiLevelType w:val="multilevel"/>
    <w:tmpl w:val="90E4E0E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46BF40BF"/>
    <w:multiLevelType w:val="multilevel"/>
    <w:tmpl w:val="5CF454F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506E5893"/>
    <w:multiLevelType w:val="multilevel"/>
    <w:tmpl w:val="B93A6F7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5CBF067F"/>
    <w:multiLevelType w:val="multilevel"/>
    <w:tmpl w:val="E89677A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65F5A118"/>
    <w:multiLevelType w:val="multilevel"/>
    <w:tmpl w:val="06A8DEA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6EA3D5B9"/>
    <w:multiLevelType w:val="multilevel"/>
    <w:tmpl w:val="A882FDA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7E0ADC67"/>
    <w:multiLevelType w:val="multilevel"/>
    <w:tmpl w:val="6AB0689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1124689078">
    <w:abstractNumId w:val="2"/>
  </w:num>
  <w:num w:numId="2" w16cid:durableId="1071123043">
    <w:abstractNumId w:val="7"/>
  </w:num>
  <w:num w:numId="3" w16cid:durableId="1381786034">
    <w:abstractNumId w:val="5"/>
  </w:num>
  <w:num w:numId="4" w16cid:durableId="524445259">
    <w:abstractNumId w:val="6"/>
  </w:num>
  <w:num w:numId="5" w16cid:durableId="1978220157">
    <w:abstractNumId w:val="9"/>
  </w:num>
  <w:num w:numId="6" w16cid:durableId="1295409366">
    <w:abstractNumId w:val="3"/>
  </w:num>
  <w:num w:numId="7" w16cid:durableId="1302887231">
    <w:abstractNumId w:val="10"/>
  </w:num>
  <w:num w:numId="8" w16cid:durableId="849030590">
    <w:abstractNumId w:val="4"/>
  </w:num>
  <w:num w:numId="9" w16cid:durableId="209341354">
    <w:abstractNumId w:val="8"/>
  </w:num>
  <w:num w:numId="10" w16cid:durableId="151987804">
    <w:abstractNumId w:val="11"/>
  </w:num>
  <w:num w:numId="11" w16cid:durableId="1713731936">
    <w:abstractNumId w:val="0"/>
  </w:num>
  <w:num w:numId="12" w16cid:durableId="761533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1B9"/>
    <w:rsid w:val="00230DB4"/>
    <w:rsid w:val="00412EFA"/>
    <w:rsid w:val="005D0BF5"/>
    <w:rsid w:val="006A125E"/>
    <w:rsid w:val="006E6809"/>
    <w:rsid w:val="007278C0"/>
    <w:rsid w:val="00860117"/>
    <w:rsid w:val="0089245D"/>
    <w:rsid w:val="009271B9"/>
    <w:rsid w:val="00A61E89"/>
    <w:rsid w:val="00B14673"/>
    <w:rsid w:val="00DD4C04"/>
    <w:rsid w:val="00E9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A11C1"/>
  <w15:docId w15:val="{E47A8729-0945-4C7D-A112-AFD1ED45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3</cp:revision>
  <dcterms:created xsi:type="dcterms:W3CDTF">2025-06-16T07:26:00Z</dcterms:created>
  <dcterms:modified xsi:type="dcterms:W3CDTF">2025-06-16T07:36:00Z</dcterms:modified>
</cp:coreProperties>
</file>