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DA74A" w14:textId="0231A322" w:rsidR="00F4606C" w:rsidRPr="00900474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Uchwała Nr XI/</w:t>
      </w:r>
      <w:r w:rsidR="00CD074F">
        <w:rPr>
          <w:b/>
          <w:bCs/>
        </w:rPr>
        <w:t>78</w:t>
      </w:r>
      <w:r w:rsidRPr="00900474">
        <w:rPr>
          <w:b/>
          <w:bCs/>
        </w:rPr>
        <w:t>/25</w:t>
      </w:r>
    </w:p>
    <w:p w14:paraId="679790C8" w14:textId="77777777" w:rsidR="00F4606C" w:rsidRPr="00900474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Rady Miasta i Gminy Czerniejewo</w:t>
      </w:r>
    </w:p>
    <w:p w14:paraId="3C9A2CC3" w14:textId="77777777" w:rsidR="00F4606C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z dnia 29 stycznia 2025 r.</w:t>
      </w:r>
    </w:p>
    <w:p w14:paraId="01B40218" w14:textId="77777777" w:rsidR="00F4606C" w:rsidRPr="00900474" w:rsidRDefault="00F4606C" w:rsidP="00F4606C">
      <w:pPr>
        <w:pStyle w:val="ResolutionTitle"/>
        <w:rPr>
          <w:b/>
          <w:bCs/>
        </w:rPr>
      </w:pPr>
    </w:p>
    <w:p w14:paraId="71C1109B" w14:textId="77777777" w:rsidR="00F4606C" w:rsidRDefault="00F4606C" w:rsidP="00F4606C">
      <w:pPr>
        <w:pStyle w:val="ResolutionTitle"/>
      </w:pPr>
      <w:r w:rsidRPr="00900474">
        <w:t>w sprawie zmiany uchwały budżetowej  Gminy Czerniejewo na rok 202</w:t>
      </w:r>
      <w:r>
        <w:t>5</w:t>
      </w:r>
    </w:p>
    <w:p w14:paraId="16A70BDD" w14:textId="77777777" w:rsidR="00F4606C" w:rsidRPr="00900474" w:rsidRDefault="00F4606C" w:rsidP="00F4606C">
      <w:pPr>
        <w:pStyle w:val="ResolutionTitle"/>
      </w:pPr>
    </w:p>
    <w:p w14:paraId="217EE9F0" w14:textId="77777777" w:rsidR="00F4606C" w:rsidRPr="00900474" w:rsidRDefault="00F4606C" w:rsidP="00F4606C">
      <w:pPr>
        <w:pStyle w:val="ResolutionTitle"/>
        <w:ind w:firstLine="720"/>
        <w:jc w:val="both"/>
      </w:pPr>
      <w:r w:rsidRPr="00900474">
        <w:t xml:space="preserve">Na podstawie art. 18 ust. 2 pkt 4 i pkt 9 lit. d ustawy z dnia 8 marca 1990 r. </w:t>
      </w:r>
      <w:r w:rsidRPr="00900474">
        <w:br/>
        <w:t>o samorządzie gminnym (</w:t>
      </w:r>
      <w:proofErr w:type="spellStart"/>
      <w:r w:rsidRPr="00900474">
        <w:t>t.j</w:t>
      </w:r>
      <w:proofErr w:type="spellEnd"/>
      <w:r w:rsidRPr="00900474">
        <w:t>. Dz. U. z 2024 roku, poz. 1465) oraz art. 211, 212, 214, 215, 222, 235, 236, 237, 242, 258, 264 ustawy z dnia 27 sierpnia 2009 r. o finansach publicznych (</w:t>
      </w:r>
      <w:proofErr w:type="spellStart"/>
      <w:r w:rsidRPr="00900474">
        <w:t>t.j</w:t>
      </w:r>
      <w:proofErr w:type="spellEnd"/>
      <w:r w:rsidRPr="00900474">
        <w:t>. Dz. U. z 2024 roku, poz. 1530) oraz art. 111 ustawy o pomocy obywatelom Ukrainy w związku z konfliktem zbrojnym na terytorium państwa (Dz.U z 2024 poz. 167 z póź.zm.) uchwala się, co następuje:</w:t>
      </w:r>
    </w:p>
    <w:p w14:paraId="1CE16F10" w14:textId="77777777" w:rsidR="00F4606C" w:rsidRPr="00900474" w:rsidRDefault="00F4606C" w:rsidP="00F4606C">
      <w:pPr>
        <w:pStyle w:val="ResolutionTitle"/>
        <w:jc w:val="both"/>
      </w:pPr>
      <w:r w:rsidRPr="00900474">
        <w:t>W Uchwale nr X/70/25 Rady Miasta i Gminy Czerniejewo z dnia 30 grudnia 2024 w sprawie uchwały budżetowej  Gminy Czerniejewo na rok 2025 wprowadza się następujące zmiany:</w:t>
      </w:r>
    </w:p>
    <w:p w14:paraId="0F6E683F" w14:textId="77777777" w:rsidR="00F4606C" w:rsidRPr="00900474" w:rsidRDefault="00F4606C" w:rsidP="00F4606C">
      <w:pPr>
        <w:pStyle w:val="ResolutionTitle"/>
      </w:pPr>
    </w:p>
    <w:p w14:paraId="19A1EB8A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1 dochody zwiększa się o kwotę 937 919,98 zł do kwoty  62 253 507,78 zł; </w:t>
      </w:r>
      <w:r w:rsidRPr="00900474">
        <w:br/>
        <w:t>w brzmieniu załącznika Nr 1 do niniejszej uchwały,</w:t>
      </w:r>
    </w:p>
    <w:p w14:paraId="73D5DEE0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1 pkt 1 dochody bieżące zwiększa się o kwotę 937 919,98 zł do kwoty </w:t>
      </w:r>
      <w:r w:rsidRPr="00900474">
        <w:br/>
        <w:t>47 515 448,48 zł w brzmieniu załącznika Nr 2 do niniejszej uchwały,</w:t>
      </w:r>
    </w:p>
    <w:p w14:paraId="6ED43E18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2 wydatki zwiększa się o kwotę 937 919,98  zł do kwoty 66 068 474,75 zł; w brzmieniu załącznika Nr 3 do niniejszej uchwały,</w:t>
      </w:r>
    </w:p>
    <w:p w14:paraId="5F5F0F56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2 pkt 1 wydatki bieżące zwiększa się o kwotę 937 919,98 zł do kwoty </w:t>
      </w:r>
      <w:r w:rsidRPr="00900474">
        <w:br/>
        <w:t>46 113 792,50 zł; w brzmieniu załącznika Nr 4 do niniejszej uchwały,</w:t>
      </w:r>
    </w:p>
    <w:p w14:paraId="5CDC3061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2 pkt 2 wydatki majątkowe w kwocie  19 954 682,25 zł określa  załącznik Nr 5 do niniejszej uchwały,</w:t>
      </w:r>
    </w:p>
    <w:p w14:paraId="0638E6CA" w14:textId="77777777"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5 określa się zestawienie planowanych dotacji z budżetu Miasta i Gminy w brzmieniu załącznika Nr 6 do niniejszej uchwały;</w:t>
      </w:r>
    </w:p>
    <w:p w14:paraId="4FFA75ED" w14:textId="77777777" w:rsidR="00F4606C" w:rsidRPr="00900474" w:rsidRDefault="00F4606C" w:rsidP="00F4606C">
      <w:pPr>
        <w:pStyle w:val="ResolutionTitle"/>
        <w:jc w:val="both"/>
      </w:pPr>
      <w:r w:rsidRPr="00900474">
        <w:t xml:space="preserve">     7)   w § 7 określa się plan dochodów i wydatków zwi</w:t>
      </w:r>
      <w:r>
        <w:t>ą</w:t>
      </w:r>
      <w:r w:rsidRPr="00900474">
        <w:t>zanych ze świadczeniem usług w zakresie</w:t>
      </w:r>
    </w:p>
    <w:p w14:paraId="568AD4D2" w14:textId="77777777" w:rsidR="00F4606C" w:rsidRPr="00900474" w:rsidRDefault="00F4606C" w:rsidP="00F4606C">
      <w:pPr>
        <w:pStyle w:val="ResolutionTitle"/>
        <w:jc w:val="both"/>
      </w:pPr>
      <w:r w:rsidRPr="00900474">
        <w:t xml:space="preserve">          odbierania i zagospodarowania odpadów komunalnych z terenu Gminy Czerniejew od właścicieli  </w:t>
      </w:r>
    </w:p>
    <w:p w14:paraId="27136052" w14:textId="77777777" w:rsidR="00F4606C" w:rsidRPr="00900474" w:rsidRDefault="00F4606C" w:rsidP="00F4606C">
      <w:pPr>
        <w:pStyle w:val="ResolutionTitle"/>
        <w:jc w:val="both"/>
      </w:pPr>
      <w:r w:rsidRPr="00900474">
        <w:t xml:space="preserve">          nieruchomości w roku 2025 w brzmieniu załącznika Nr 7 do niniejszej uchwały,</w:t>
      </w:r>
    </w:p>
    <w:p w14:paraId="2D62F013" w14:textId="77777777" w:rsidR="00F4606C" w:rsidRPr="00900474" w:rsidRDefault="00F4606C" w:rsidP="00F4606C">
      <w:pPr>
        <w:pStyle w:val="ResolutionTitle"/>
        <w:jc w:val="both"/>
      </w:pPr>
      <w:r>
        <w:t xml:space="preserve">     </w:t>
      </w:r>
      <w:r w:rsidRPr="00900474">
        <w:t>8) w §  10 Określa się plan dochodów i wydatków związanych z realizacją zadań z zakresu administracj</w:t>
      </w:r>
      <w:r>
        <w:t xml:space="preserve">i   </w:t>
      </w:r>
      <w:r w:rsidRPr="00900474">
        <w:t xml:space="preserve">rządowej i innych zadań zleconych odrębnymi ustawami w brzmieniu załącznika Nr 8 </w:t>
      </w:r>
      <w:r w:rsidRPr="00900474">
        <w:br/>
        <w:t>do niniejszej uchwały,</w:t>
      </w:r>
    </w:p>
    <w:p w14:paraId="47A0CAEA" w14:textId="77777777" w:rsidR="00F4606C" w:rsidRDefault="00F4606C" w:rsidP="00F4606C">
      <w:pPr>
        <w:pStyle w:val="ResolutionTitle"/>
        <w:jc w:val="both"/>
      </w:pPr>
      <w:r w:rsidRPr="00900474">
        <w:t xml:space="preserve">    9)  Wprowadza się § 12a w brzmieniu: „Środki z Funduszu Pomocy przeznacza się na realizację zadań określonych w ustawie z dnia 12 marca 2022r. o pomocy obywatelom Ukrainy w związku </w:t>
      </w:r>
      <w:r w:rsidRPr="00900474">
        <w:br/>
        <w:t>z konfliktem zbrojnym na terytorium tego państwa zgodnie z załącznikiem Nr 17” w brzmieniu załącznika Nr 9  do niniejszej uchwały.</w:t>
      </w:r>
    </w:p>
    <w:p w14:paraId="7E954DD1" w14:textId="77777777" w:rsidR="00BD7CBA" w:rsidRPr="00900474" w:rsidRDefault="00BD7CBA" w:rsidP="00F4606C">
      <w:pPr>
        <w:pStyle w:val="ResolutionTitle"/>
        <w:jc w:val="both"/>
      </w:pPr>
      <w:r>
        <w:t xml:space="preserve">   </w:t>
      </w:r>
      <w:r w:rsidRPr="008D14E5">
        <w:t xml:space="preserve">10)  § 13 </w:t>
      </w:r>
      <w:r w:rsidR="000D2DAC" w:rsidRPr="008D14E5">
        <w:t xml:space="preserve"> otrzymuje brzmienie: „ O</w:t>
      </w:r>
      <w:r w:rsidRPr="008D14E5">
        <w:t xml:space="preserve">kreśla się plan dochodów i wydatków Gminy Czerniejewo związanych z realizacją zadań na podstawie porozumień między jednostkami samorządu terytorialnego w 2025 roku </w:t>
      </w:r>
      <w:r w:rsidR="000D2DAC" w:rsidRPr="008D14E5">
        <w:t xml:space="preserve">zgodnie z załącznikiem Nr 16” </w:t>
      </w:r>
      <w:r w:rsidRPr="008D14E5">
        <w:t>w brzmieniu załącznika Nr 10 do niniejszej uchwały.</w:t>
      </w:r>
    </w:p>
    <w:p w14:paraId="40D750D3" w14:textId="77777777" w:rsidR="00F4606C" w:rsidRPr="00900474" w:rsidRDefault="00F4606C" w:rsidP="00F4606C">
      <w:pPr>
        <w:pStyle w:val="ResolutionTitle"/>
        <w:jc w:val="both"/>
      </w:pPr>
      <w:r w:rsidRPr="00900474">
        <w:t>§ 2. Wykonanie Uchwały powierza się Burmistrzowi  Miasta i Gminy Czerniejewo.</w:t>
      </w:r>
    </w:p>
    <w:p w14:paraId="1F4478E9" w14:textId="77777777" w:rsidR="00F4606C" w:rsidRPr="00900474" w:rsidRDefault="00F4606C" w:rsidP="00F4606C">
      <w:pPr>
        <w:pStyle w:val="ResolutionTitle"/>
        <w:jc w:val="both"/>
      </w:pPr>
      <w:r w:rsidRPr="00900474">
        <w:t>§ 3. Uchwała wchodzi w życie z dniem podjęcia i podlega publikacji w Dzienniku Urzędowym Województwa Wielkopolskiego.</w:t>
      </w:r>
    </w:p>
    <w:p w14:paraId="20DF3659" w14:textId="77777777" w:rsidR="00F4606C" w:rsidRDefault="00F4606C" w:rsidP="00F4606C">
      <w:pPr>
        <w:pStyle w:val="ResolutionTitle"/>
      </w:pPr>
    </w:p>
    <w:p w14:paraId="2E34B48C" w14:textId="77777777" w:rsidR="00E01AAA" w:rsidRDefault="00E01AAA"/>
    <w:sectPr w:rsidR="00E0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067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C"/>
    <w:rsid w:val="000D2DAC"/>
    <w:rsid w:val="00117D05"/>
    <w:rsid w:val="00144D6F"/>
    <w:rsid w:val="002C4858"/>
    <w:rsid w:val="00313A61"/>
    <w:rsid w:val="00315431"/>
    <w:rsid w:val="0034276F"/>
    <w:rsid w:val="003E0600"/>
    <w:rsid w:val="0046314C"/>
    <w:rsid w:val="00663B92"/>
    <w:rsid w:val="00865489"/>
    <w:rsid w:val="008D14E5"/>
    <w:rsid w:val="00BD7CBA"/>
    <w:rsid w:val="00BF7E72"/>
    <w:rsid w:val="00CD074F"/>
    <w:rsid w:val="00E01AAA"/>
    <w:rsid w:val="00F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7D1E"/>
  <w15:chartTrackingRefBased/>
  <w15:docId w15:val="{4B05724E-2AEF-442E-9BB6-F5DCD997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0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0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0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0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0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06C"/>
    <w:rPr>
      <w:b/>
      <w:bCs/>
      <w:smallCaps/>
      <w:color w:val="2F5496" w:themeColor="accent1" w:themeShade="BF"/>
      <w:spacing w:val="5"/>
    </w:rPr>
  </w:style>
  <w:style w:type="paragraph" w:customStyle="1" w:styleId="ResolutionTitle">
    <w:name w:val="ResolutionTitle"/>
    <w:rsid w:val="00F4606C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7</cp:revision>
  <dcterms:created xsi:type="dcterms:W3CDTF">2025-01-20T10:28:00Z</dcterms:created>
  <dcterms:modified xsi:type="dcterms:W3CDTF">2025-01-23T06:34:00Z</dcterms:modified>
</cp:coreProperties>
</file>