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537" w:rsidRPr="00CF7537" w:rsidRDefault="00CF7537" w:rsidP="00CF7537">
      <w:pPr>
        <w:pStyle w:val="ResolutionTitle"/>
      </w:pPr>
    </w:p>
    <w:p w:rsidR="00764BFA" w:rsidRDefault="00000000">
      <w:pPr>
        <w:pStyle w:val="TableAttachment"/>
      </w:pPr>
      <w:r>
        <w:t>Załącznik Nr 7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>Zmiany w planie funduszu sołeckiego  Gminy Czerniejewo w 2024 roku</w:t>
      </w:r>
    </w:p>
    <w:p w:rsidR="00D81209" w:rsidRDefault="00D81209">
      <w:pPr>
        <w:pStyle w:val="Tytu"/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9"/>
        <w:gridCol w:w="1241"/>
        <w:gridCol w:w="1366"/>
        <w:gridCol w:w="1792"/>
        <w:gridCol w:w="2081"/>
        <w:gridCol w:w="2043"/>
        <w:gridCol w:w="2330"/>
      </w:tblGrid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Sołectwo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przed zmianą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zmiana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po zmianie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Rakowo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8 923,23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-19,00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8 904,23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Rakowo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19,00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19,00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Gębarzewo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23 641,17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-120,00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23 521,17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Gębarzewo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1 100,00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120,00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1 220,00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Szczytniki Czerniejewskie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14 754,42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115,00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14 869,12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Szczytniki Czerniejewskie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1 230,00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-115,00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1 115,00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Pakszyn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7 024,00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166,50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7 190,50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Pakszyn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-166,50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833,50</w:t>
            </w:r>
          </w:p>
        </w:tc>
      </w:tr>
      <w:tr w:rsidR="00C9479B" w:rsidRPr="00C9479B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Kwota funduszu ogółem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421 080,51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79B" w:rsidRPr="00C9479B" w:rsidRDefault="00C9479B" w:rsidP="00C9479B">
            <w:pPr>
              <w:jc w:val="right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421 080,51</w:t>
            </w:r>
          </w:p>
        </w:tc>
      </w:tr>
    </w:tbl>
    <w:p w:rsidR="00764BFA" w:rsidRDefault="00764BFA">
      <w:pPr>
        <w:sectPr w:rsidR="00764BF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764BFA" w:rsidRDefault="00764BFA" w:rsidP="006F4B77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0D0D87"/>
    <w:rsid w:val="00120384"/>
    <w:rsid w:val="001813B5"/>
    <w:rsid w:val="0018320A"/>
    <w:rsid w:val="0052143F"/>
    <w:rsid w:val="00571769"/>
    <w:rsid w:val="006F4B77"/>
    <w:rsid w:val="00764BFA"/>
    <w:rsid w:val="0086476D"/>
    <w:rsid w:val="00876264"/>
    <w:rsid w:val="00980031"/>
    <w:rsid w:val="00A13345"/>
    <w:rsid w:val="00A5369E"/>
    <w:rsid w:val="00A7001D"/>
    <w:rsid w:val="00B13A53"/>
    <w:rsid w:val="00B85EE2"/>
    <w:rsid w:val="00C9479B"/>
    <w:rsid w:val="00CF7537"/>
    <w:rsid w:val="00D05A4F"/>
    <w:rsid w:val="00D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2024-12-07T10:30:00Z</dcterms:created>
  <dcterms:modified xsi:type="dcterms:W3CDTF">2024-12-07T10:38:00Z</dcterms:modified>
</cp:coreProperties>
</file>