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6DD2C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107F82C8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6C8E310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18 listopada 2024 r.</w:t>
      </w:r>
    </w:p>
    <w:p w14:paraId="63BB9D53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2F8F620E" w14:textId="77777777" w:rsidR="00A77B3E" w:rsidRDefault="00A77B3E">
      <w:pPr>
        <w:ind w:left="5669"/>
        <w:jc w:val="left"/>
        <w:rPr>
          <w:sz w:val="20"/>
        </w:rPr>
      </w:pPr>
    </w:p>
    <w:p w14:paraId="2AB171F4" w14:textId="77777777" w:rsidR="00A77B3E" w:rsidRDefault="00A77B3E">
      <w:pPr>
        <w:ind w:left="5669"/>
        <w:jc w:val="left"/>
        <w:rPr>
          <w:sz w:val="20"/>
        </w:rPr>
      </w:pPr>
    </w:p>
    <w:p w14:paraId="746D6053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VIII/.../24</w:t>
      </w:r>
      <w:r>
        <w:rPr>
          <w:b/>
          <w:caps/>
        </w:rPr>
        <w:br/>
        <w:t>Rady Miasta i Gminy Czerniejewo</w:t>
      </w:r>
    </w:p>
    <w:p w14:paraId="23154352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27 listopada 2024 r.</w:t>
      </w:r>
    </w:p>
    <w:p w14:paraId="01C45B50" w14:textId="77777777" w:rsidR="00A77B3E" w:rsidRDefault="00000000">
      <w:pPr>
        <w:keepNext/>
        <w:spacing w:after="480"/>
        <w:jc w:val="center"/>
      </w:pPr>
      <w:r>
        <w:rPr>
          <w:b/>
        </w:rPr>
        <w:t>w sprawie przyjęcia "Gminnego Programu Opieki nad Zabytkami Miasta i Gminy Czerniejewo na lata 2024-2027"</w:t>
      </w:r>
    </w:p>
    <w:p w14:paraId="64EFBA37" w14:textId="77777777" w:rsidR="00A77B3E" w:rsidRDefault="00000000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7 ust. 1 pkt 9 i art. 18 ust. 2 pkt 15</w:t>
      </w:r>
      <w:r>
        <w:rPr>
          <w:b/>
          <w:color w:val="000000"/>
          <w:u w:color="000000"/>
        </w:rPr>
        <w:t> </w:t>
      </w:r>
      <w:r>
        <w:rPr>
          <w:color w:val="000000"/>
          <w:u w:color="000000"/>
        </w:rPr>
        <w:t>ustawy z dnia 8 marca 1990 r. o samorządzie gminnym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2024 r. poz. 1465, 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 oraz art. 87 ust. 1, 3 i 4 ustawy z dnia 23 lipca 2003 r. o ochronie zabytków i opiece nad zabytkami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 U. z 2024 r. poz.1292), Rada Miasta i Gminy Czerniejewo, po uzyskaniu pozytywnej opinii Wielkopolskiego Wojewódzkiego Konserwatora Zabytków w Poznaniu, uchwala co następuje:</w:t>
      </w:r>
    </w:p>
    <w:p w14:paraId="5BC7CBFD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Przyjmuje się "Gminny Program Opieki nad Zabytkami Miasta i Gminy Czerniejewo na lata 2024-2027" stanowiący załącznik do niniejszej uchwały.</w:t>
      </w:r>
    </w:p>
    <w:p w14:paraId="1AE98AFE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Miasta i Gminy Czerniejewo.</w:t>
      </w:r>
    </w:p>
    <w:p w14:paraId="0C860333" w14:textId="77777777" w:rsidR="00A77B3E" w:rsidRDefault="00000000">
      <w:pPr>
        <w:keepLines/>
        <w:spacing w:before="120" w:after="120"/>
        <w:ind w:firstLine="340"/>
        <w:rPr>
          <w:color w:val="000000"/>
          <w:u w:color="000000"/>
        </w:rPr>
        <w:sectPr w:rsidR="00A77B3E"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 i podlega ogłoszeniu w Dzienniku Urzędowym Województwa Wielkopolskiego.</w:t>
      </w:r>
    </w:p>
    <w:p w14:paraId="0C35759A" w14:textId="7B110415" w:rsidR="00A77B3E" w:rsidRDefault="00000000">
      <w:pPr>
        <w:keepLines/>
        <w:spacing w:before="280" w:after="280" w:line="360" w:lineRule="auto"/>
        <w:ind w:left="4535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t>Załącznik do uchwały</w:t>
      </w:r>
      <w:r>
        <w:rPr>
          <w:color w:val="000000"/>
          <w:u w:color="000000"/>
        </w:rPr>
        <w:t xml:space="preserve"> Nr VIII/.../24</w:t>
      </w:r>
      <w:r>
        <w:rPr>
          <w:color w:val="000000"/>
          <w:u w:color="000000"/>
        </w:rPr>
        <w:br/>
      </w:r>
      <w:r>
        <w:t>Rady Miasta i Gminy Czerniejewo</w:t>
      </w:r>
      <w:r>
        <w:rPr>
          <w:color w:val="000000"/>
          <w:u w:color="000000"/>
        </w:rPr>
        <w:br/>
      </w:r>
      <w:r>
        <w:t>z dnia 27 listopada 2024 r.</w:t>
      </w:r>
      <w:r>
        <w:rPr>
          <w:color w:val="000000"/>
          <w:u w:color="000000"/>
        </w:rPr>
        <w:br/>
      </w:r>
      <w:hyperlink r:id="rId7" w:history="1">
        <w:r w:rsidR="00A77B3E">
          <w:rPr>
            <w:rStyle w:val="Hipercze"/>
            <w:color w:val="000000"/>
            <w:u w:val="none" w:color="000000"/>
          </w:rPr>
          <w:t>Zalacznik1.pdf</w:t>
        </w:r>
      </w:hyperlink>
    </w:p>
    <w:p w14:paraId="79ED3FA7" w14:textId="77777777" w:rsidR="00DF5A16" w:rsidRDefault="00DF5A16">
      <w:pPr>
        <w:rPr>
          <w:szCs w:val="20"/>
        </w:rPr>
      </w:pPr>
    </w:p>
    <w:p w14:paraId="1DAFD80A" w14:textId="77777777" w:rsidR="00DF5A16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7DFFC089" w14:textId="77777777" w:rsidR="00DF5A16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do uchwały nr VIII/.../24</w:t>
      </w:r>
    </w:p>
    <w:p w14:paraId="578A3DDB" w14:textId="77777777" w:rsidR="00DF5A16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Rady Miasta i Gminy Czerniejewo</w:t>
      </w:r>
    </w:p>
    <w:p w14:paraId="6D73DE96" w14:textId="77777777" w:rsidR="00DF5A16" w:rsidRDefault="00000000">
      <w:pPr>
        <w:spacing w:before="120" w:after="120"/>
        <w:ind w:firstLine="227"/>
        <w:jc w:val="center"/>
        <w:rPr>
          <w:szCs w:val="20"/>
        </w:rPr>
      </w:pPr>
      <w:r>
        <w:rPr>
          <w:szCs w:val="20"/>
        </w:rPr>
        <w:t>z dnia 27 listopada 2024 r.</w:t>
      </w:r>
    </w:p>
    <w:p w14:paraId="112F0D24" w14:textId="77777777" w:rsidR="00DF5A16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Zgodnie z art. 7 ust. 1 pkt 9 ustawy z dnia 8 marca 1990 r. o samorządzie gminnym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 U. z 2024 r. poz. 1465, z </w:t>
      </w:r>
      <w:proofErr w:type="spellStart"/>
      <w:r>
        <w:rPr>
          <w:szCs w:val="20"/>
        </w:rPr>
        <w:t>późn</w:t>
      </w:r>
      <w:proofErr w:type="spellEnd"/>
      <w:r>
        <w:rPr>
          <w:szCs w:val="20"/>
        </w:rPr>
        <w:t>. zm.), gmina w zakresie zadań własnych realizuje sprawy z zakresu ochrony zabytków i opieki nad zabytkami. Obowiązek sporządzania gminnego programu opieki nad zabytkami nakłada ustawa o ochronie zabytków i opiece nad zabytkami (</w:t>
      </w:r>
      <w:proofErr w:type="spellStart"/>
      <w:r>
        <w:rPr>
          <w:szCs w:val="20"/>
        </w:rPr>
        <w:t>t.j</w:t>
      </w:r>
      <w:proofErr w:type="spellEnd"/>
      <w:r>
        <w:rPr>
          <w:szCs w:val="20"/>
        </w:rPr>
        <w:t>. Dz. U. z 2024 r. poz. 1292). Zgodnie z art. 87 ww. ustawy program sporządzany jest przez burmistrza na okres 4 lat, a następnie przyjmowany przez radę gminy po uzyskaniu opinii wojewódzkiego konserwatora zabytków. Gminny Program Opieki nad Zabytkami Miasta i Gminy Czerniejewo na lata 2024-2027 został pozytywnie zaopiniowany przez Wielkopolskiego Wojewódzkiego Konserwatora Zabytków w Poznaniu pismem z dnia 15 października 2024 r., znak sprawy: WWKZ.5120.9193.2.2024.</w:t>
      </w:r>
    </w:p>
    <w:p w14:paraId="5517E03D" w14:textId="77777777" w:rsidR="00DF5A16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Program ten nie stanowi aktu prawa miejscowego, lecz jest dokumentem polityki administracyjnej w zakresie podejmowanych działań dotyczących inicjowania, wspierania i koordynowania prac z dziedziny ochrony zabytków i krajobrazu kulturowego oraz upowszechniania i promowania dziedzictwa kulturowego.</w:t>
      </w:r>
    </w:p>
    <w:p w14:paraId="10026CEA" w14:textId="77777777" w:rsidR="00DF5A16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Projekt uchwały uzyskał pozytywną/negatywną opinię na wspólnym posiedzeniu połączonych Komisji Rady Miasta i Gminy Czerniejewo w dniu 20 listopada 2024 r.</w:t>
      </w:r>
    </w:p>
    <w:p w14:paraId="4818FDF0" w14:textId="77777777" w:rsidR="00DF5A16" w:rsidRDefault="00000000">
      <w:pPr>
        <w:spacing w:before="120" w:after="120"/>
        <w:ind w:firstLine="227"/>
        <w:rPr>
          <w:szCs w:val="20"/>
        </w:rPr>
      </w:pPr>
      <w:r>
        <w:rPr>
          <w:szCs w:val="20"/>
        </w:rPr>
        <w:t>Uchwalenie programu opieki nad zabytkami spełnia wymóg ustawowy cyt. ustawy dlatego podjęcie przedmiotowej uchwały jest konieczne i uzasadnione.</w:t>
      </w:r>
    </w:p>
    <w:sectPr w:rsidR="00DF5A16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3AB281" w14:textId="77777777" w:rsidR="0079137E" w:rsidRDefault="0079137E">
      <w:r>
        <w:separator/>
      </w:r>
    </w:p>
  </w:endnote>
  <w:endnote w:type="continuationSeparator" w:id="0">
    <w:p w14:paraId="3CCB6103" w14:textId="77777777" w:rsidR="0079137E" w:rsidRDefault="00791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8E707" w14:textId="77777777" w:rsidR="00DF5A16" w:rsidRPr="003D6207" w:rsidRDefault="00DF5A16" w:rsidP="003D62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D6B06" w14:textId="77777777" w:rsidR="00DF5A16" w:rsidRDefault="00DF5A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8260CE" w14:textId="77777777" w:rsidR="0079137E" w:rsidRDefault="0079137E">
      <w:r>
        <w:separator/>
      </w:r>
    </w:p>
  </w:footnote>
  <w:footnote w:type="continuationSeparator" w:id="0">
    <w:p w14:paraId="44532B74" w14:textId="77777777" w:rsidR="0079137E" w:rsidRDefault="00791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3D6207"/>
    <w:rsid w:val="00473265"/>
    <w:rsid w:val="006E19F7"/>
    <w:rsid w:val="0079137E"/>
    <w:rsid w:val="009772DC"/>
    <w:rsid w:val="00A77B3E"/>
    <w:rsid w:val="00CA2A55"/>
    <w:rsid w:val="00DF5A16"/>
    <w:rsid w:val="00FD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C4ED8"/>
  <w15:docId w15:val="{408E14CD-1652-441A-BB4D-0952720CB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rsid w:val="003D62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6207"/>
    <w:rPr>
      <w:sz w:val="22"/>
      <w:szCs w:val="24"/>
    </w:rPr>
  </w:style>
  <w:style w:type="paragraph" w:styleId="Stopka">
    <w:name w:val="footer"/>
    <w:basedOn w:val="Normalny"/>
    <w:link w:val="StopkaZnak"/>
    <w:rsid w:val="003D62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D620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file:///C:\Users\m_waligora\AppData\Local\Temp\Legislator\66665738-7A86-41D1-8068-8ED74943EAD3\Zalacznik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VIII/.../24 z dnia 27 listopada 2024 r.</dc:title>
  <dc:subject>w sprawie przyjęcia "Gminnego Programu Opieki nad Zabytkami Miasta i^Gminy Czerniejewo na lata 2024-2027"</dc:subject>
  <dc:creator>m_waligora</dc:creator>
  <cp:lastModifiedBy>Kamilla Staniszewska</cp:lastModifiedBy>
  <cp:revision>4</cp:revision>
  <dcterms:created xsi:type="dcterms:W3CDTF">2024-11-18T11:19:00Z</dcterms:created>
  <dcterms:modified xsi:type="dcterms:W3CDTF">2024-11-18T12:02:00Z</dcterms:modified>
  <cp:category>Akt prawny</cp:category>
</cp:coreProperties>
</file>