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ABC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DB27D2">
        <w:t>…………………</w:t>
      </w:r>
      <w:r>
        <w:br/>
        <w:t>Rady Miasta i Gminy Czerniejewo</w:t>
      </w:r>
      <w:r>
        <w:br/>
        <w:t>z dnia 25 września 2024 roku</w:t>
      </w:r>
    </w:p>
    <w:p w:rsidR="00DF7ABC" w:rsidRDefault="00000000" w:rsidP="00CE514B">
      <w:pPr>
        <w:pStyle w:val="Tytu"/>
      </w:pPr>
      <w:r>
        <w:t>Zmiany w planie wydatków majątkowych  Gminy Czerniejewo w 2024 roku</w:t>
      </w:r>
    </w:p>
    <w:p w:rsidR="00CE514B" w:rsidRPr="00CE514B" w:rsidRDefault="00CE514B" w:rsidP="00CE514B">
      <w:pPr>
        <w:rPr>
          <w:b/>
          <w:sz w:val="15"/>
          <w:szCs w:val="15"/>
        </w:rPr>
      </w:pP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717"/>
        <w:gridCol w:w="775"/>
        <w:gridCol w:w="791"/>
        <w:gridCol w:w="8123"/>
        <w:gridCol w:w="1460"/>
        <w:gridCol w:w="1461"/>
        <w:gridCol w:w="1461"/>
      </w:tblGrid>
      <w:tr w:rsidR="00CE514B" w:rsidRPr="00CE514B" w:rsidTr="00CE514B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Nazwa zadania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:rsidR="00CE514B" w:rsidRPr="00CE514B" w:rsidRDefault="00CE514B" w:rsidP="00CE514B">
            <w:pPr>
              <w:jc w:val="center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Plan po zmianie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010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Rolnictwo i łowiectwo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578 715,00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-374 900,00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203 815,00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01043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Infrastruktura wodociągowa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253 500,00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-74 900,00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178 600,00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sieci wodoci</w:t>
            </w:r>
            <w:r>
              <w:rPr>
                <w:sz w:val="15"/>
                <w:szCs w:val="15"/>
              </w:rPr>
              <w:t>ą</w:t>
            </w:r>
            <w:r w:rsidRPr="00CE514B">
              <w:rPr>
                <w:sz w:val="15"/>
                <w:szCs w:val="15"/>
              </w:rPr>
              <w:t>gowej na terenie gminy Czerniejewo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-74 900,00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125 100,00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01044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Infrastruktura </w:t>
            </w:r>
            <w:proofErr w:type="spellStart"/>
            <w:r>
              <w:rPr>
                <w:b/>
                <w:sz w:val="15"/>
                <w:szCs w:val="15"/>
              </w:rPr>
              <w:t>sanitacyjna</w:t>
            </w:r>
            <w:proofErr w:type="spellEnd"/>
            <w:r>
              <w:rPr>
                <w:b/>
                <w:sz w:val="15"/>
                <w:szCs w:val="15"/>
              </w:rPr>
              <w:t xml:space="preserve">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325 215,00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-300 000,00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25 215,00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sieci kanalizacyjnej na terenie gminy Czerniejewo. Wkład własny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300 000,00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-300 000,00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600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5 079 089,43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-1 974,69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5 077 114,74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60016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Drogi publiczne gminne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4 279 089,43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-1 974,69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4 277 114,74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Przebudowa drogi gminnej nr 286011P Rakowo-Lipki. Środki Rządowego Funduszu Rozwoju Dróg na rok 2024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607 648,24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-13 015,01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594 633,23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Przebudowa drogi gminnej nr 286011P Rakowo-Lipki. Środki Rządowego Funduszu Rozwoju Dróg na rok 2024. Wkład własny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405 098,84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11 040,32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416 139,16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326 790,50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-6 000,00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320 790,50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75095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294 675,00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-6 000,00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288 675,00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Opracowanie Strategii rozwo</w:t>
            </w:r>
            <w:r>
              <w:rPr>
                <w:sz w:val="15"/>
                <w:szCs w:val="15"/>
              </w:rPr>
              <w:t>j</w:t>
            </w:r>
            <w:r w:rsidRPr="00CE514B">
              <w:rPr>
                <w:sz w:val="15"/>
                <w:szCs w:val="15"/>
              </w:rPr>
              <w:t>u gminy Czerniejewo na lata 2024 - 2030 (środki własne)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13 837,50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23 837,50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Zakup defibrylatorów AEG na wyposażenie urzędu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16 000,00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-16 000,00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851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Ochrona zdrowia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3 420 305,30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62 595,00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3 482 900,30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85195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3 420 305,30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62 595,00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3 482 900,30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i podstawowe wyposażenie Ośrodka zdrowia w Czerniejewie. Środki Rządowego Funduszu Inwestycji Strategicznych Polski Ład. Wkład własny - Wykonawca - 1 017 152,93; dokumentacja techniczna - 41 999,60, inspektor nadzoru -  49 925,70, budowa zbiorników retencyjnych - 30 000,00, zaprojektowanie i wybudowanie kanalizacji teletechnicznej pomiędzy budynkiem hali sportowej i ośrodka zdrowia - 32 595,00)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1 109 078,23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62 595,00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1 171 673,23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852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Pomoc społeczna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85295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Klubu Seniora w m. Żydowo. Wkład własny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-200 000,00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3 750 126,36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-163 500,00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3 586 626,36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90003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Oczyszczanie miast i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443 000,00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16 500,00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459 500,00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Modernizacja zaplecza komunalnego ul. Pałacowa w m. Czerniejewo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172 000,00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16 500,00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188 500,00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90015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Oświetlenie ulic, placów i dróg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1 414 820,00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170 000,00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1 584 820,00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oświetlenia ulicznego na terenie gminy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170 000,00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170 000,00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90095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552 651,00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-350 000,00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202 651,00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tężni solankowej w m.</w:t>
            </w:r>
            <w:r w:rsidR="00D474A5">
              <w:rPr>
                <w:sz w:val="15"/>
                <w:szCs w:val="15"/>
              </w:rPr>
              <w:t xml:space="preserve"> </w:t>
            </w:r>
            <w:r w:rsidRPr="00CE514B">
              <w:rPr>
                <w:sz w:val="15"/>
                <w:szCs w:val="15"/>
              </w:rPr>
              <w:t xml:space="preserve">Czerniejewo - środki </w:t>
            </w:r>
            <w:proofErr w:type="spellStart"/>
            <w:r w:rsidRPr="00CE514B">
              <w:rPr>
                <w:sz w:val="15"/>
                <w:szCs w:val="15"/>
              </w:rPr>
              <w:t>WFOŚiGW</w:t>
            </w:r>
            <w:proofErr w:type="spellEnd"/>
            <w:r w:rsidRPr="00CE514B">
              <w:rPr>
                <w:sz w:val="15"/>
                <w:szCs w:val="15"/>
              </w:rPr>
              <w:t xml:space="preserve"> w Poznaniu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350 000,00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-350 000,00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921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Kultura i ochrona dziedzictwa narodowego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2 594 949,16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-385 000,00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2 209 949,16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92109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CE514B" w:rsidRPr="00CE514B" w:rsidRDefault="00D474A5" w:rsidP="00CE514B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Domy i ośrodki kultury, świetlice i kluby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549 662,08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-385 000,00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164 662,08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Budowa świetlicy wiejskiej w m. Goraniec. Środki budżetu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250 000,00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-250 000,00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Modernizacja fontanny na rynku w m. Czerniejewo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35 000,00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-35 000,00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:rsidTr="00CE514B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CE514B">
            <w:pPr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Przeniesienie i rozbudowa świetlicy wiejskiej w m. Czeluścin. Środki budżetu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100 000,00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-100 000,00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sz w:val="15"/>
                <w:szCs w:val="15"/>
              </w:rPr>
            </w:pPr>
            <w:r w:rsidRPr="00CE514B">
              <w:rPr>
                <w:sz w:val="15"/>
                <w:szCs w:val="15"/>
              </w:rPr>
              <w:t>0,00</w:t>
            </w:r>
          </w:p>
        </w:tc>
      </w:tr>
      <w:tr w:rsidR="00CE514B" w:rsidRPr="00CE514B" w:rsidTr="00CE514B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:rsidR="00CE514B" w:rsidRPr="00CE514B" w:rsidRDefault="00CE514B" w:rsidP="00CE514B">
            <w:pPr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18 691 223,27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-1 068 779,69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CE514B" w:rsidRPr="00CE514B" w:rsidRDefault="00CE514B" w:rsidP="00D474A5">
            <w:pPr>
              <w:jc w:val="right"/>
              <w:rPr>
                <w:b/>
                <w:sz w:val="15"/>
                <w:szCs w:val="15"/>
              </w:rPr>
            </w:pPr>
            <w:r w:rsidRPr="00CE514B">
              <w:rPr>
                <w:b/>
                <w:sz w:val="15"/>
                <w:szCs w:val="15"/>
              </w:rPr>
              <w:t>17 622 443,58</w:t>
            </w:r>
          </w:p>
        </w:tc>
      </w:tr>
    </w:tbl>
    <w:p w:rsidR="00CE514B" w:rsidRDefault="00CE514B">
      <w:pPr>
        <w:sectPr w:rsidR="00CE514B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DF7ABC" w:rsidRDefault="00DF7ABC" w:rsidP="00871051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1A3E8C"/>
    <w:rsid w:val="002049CA"/>
    <w:rsid w:val="00465634"/>
    <w:rsid w:val="00664EA2"/>
    <w:rsid w:val="00871051"/>
    <w:rsid w:val="009F5063"/>
    <w:rsid w:val="00CE514B"/>
    <w:rsid w:val="00D474A5"/>
    <w:rsid w:val="00D72C0C"/>
    <w:rsid w:val="00DB27D2"/>
    <w:rsid w:val="00DD210B"/>
    <w:rsid w:val="00DF7ABC"/>
    <w:rsid w:val="00E519A1"/>
    <w:rsid w:val="00E9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Julita Rybak</cp:lastModifiedBy>
  <cp:revision>3</cp:revision>
  <dcterms:created xsi:type="dcterms:W3CDTF">2024-09-17T09:57:00Z</dcterms:created>
  <dcterms:modified xsi:type="dcterms:W3CDTF">2024-09-17T10:08:00Z</dcterms:modified>
</cp:coreProperties>
</file>