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636F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0104D66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C76251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12 czerwca 2024 r.</w:t>
      </w:r>
    </w:p>
    <w:p w14:paraId="7B7A98F5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94ADD86" w14:textId="77777777" w:rsidR="00A77B3E" w:rsidRDefault="00A77B3E">
      <w:pPr>
        <w:ind w:left="5669"/>
        <w:jc w:val="left"/>
        <w:rPr>
          <w:sz w:val="20"/>
        </w:rPr>
      </w:pPr>
    </w:p>
    <w:p w14:paraId="38213486" w14:textId="77777777" w:rsidR="00A77B3E" w:rsidRDefault="00A77B3E">
      <w:pPr>
        <w:ind w:left="5669"/>
        <w:jc w:val="left"/>
        <w:rPr>
          <w:sz w:val="20"/>
        </w:rPr>
      </w:pPr>
    </w:p>
    <w:p w14:paraId="6CE8C029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IV/.../24</w:t>
      </w:r>
      <w:r>
        <w:rPr>
          <w:b/>
          <w:caps/>
        </w:rPr>
        <w:br/>
        <w:t>Rady Miasta i Gminy Czerniejewo</w:t>
      </w:r>
    </w:p>
    <w:p w14:paraId="3820C9AD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czerwca 2024 r.</w:t>
      </w:r>
    </w:p>
    <w:p w14:paraId="5CE5B129" w14:textId="77777777" w:rsidR="00A77B3E" w:rsidRDefault="00000000">
      <w:pPr>
        <w:keepNext/>
        <w:spacing w:after="480"/>
        <w:jc w:val="center"/>
      </w:pPr>
      <w:r>
        <w:rPr>
          <w:b/>
        </w:rPr>
        <w:t>w sprawie wyrażenia zgody na sprzedaż nieruchomości gruntowej na rzecz użytkownika wieczystego</w:t>
      </w:r>
    </w:p>
    <w:p w14:paraId="72CA5E63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2024 r. poz. 609, z późn. zm.) oraz art. 37 ust. 2 pkt. 5 ustawy z dnia 21 sierpnia 1997r. o gospodarce nieruchomościami  (Dz.U. z 2023 r. poz. 344, z późn. zm.), Rada Miasta i Gminy Czerniejewo uchwala, co następuje:</w:t>
      </w:r>
    </w:p>
    <w:p w14:paraId="5893FCC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nieruchomości oznaczonej jako działka nr ewid. 320/5 o pow. 0.0990 ha, zlokalizowanej w Czerniejewie, obręb Czerniejewo, gm. Czerniejewo, dla której prowadzona jest księga wieczysta nr PO1G/00021129/8.</w:t>
      </w:r>
    </w:p>
    <w:p w14:paraId="4054CE55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Zbycie nieruchomości nastąpi w drodze bezprzetargowej na rzecz jej użytkownika wieczystego.</w:t>
      </w:r>
    </w:p>
    <w:p w14:paraId="107C78A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Burmistrzowie Miasta i Gminy Czerniejewo.</w:t>
      </w:r>
    </w:p>
    <w:p w14:paraId="122CABF5" w14:textId="77777777" w:rsidR="00A77B3E" w:rsidRDefault="00000000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t>Uchwała wchodzi w życie z dniem podjęcia.</w:t>
      </w:r>
    </w:p>
    <w:p w14:paraId="56CD85F5" w14:textId="77777777" w:rsidR="000653DA" w:rsidRDefault="000653DA">
      <w:pPr>
        <w:rPr>
          <w:szCs w:val="20"/>
        </w:rPr>
      </w:pPr>
    </w:p>
    <w:p w14:paraId="2598EB70" w14:textId="77777777" w:rsidR="000653DA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68CDC95" w14:textId="77777777" w:rsidR="000653DA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IV/.../24</w:t>
      </w:r>
    </w:p>
    <w:p w14:paraId="14F7497A" w14:textId="77777777" w:rsidR="000653DA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6DCA7ED8" w14:textId="77777777" w:rsidR="000653DA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26 czerwca 2024 r.</w:t>
      </w:r>
    </w:p>
    <w:p w14:paraId="0C712726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 objęta niniejszą uchwałą stanowi własność gminy Czerniejewo i oddana jest w użytkowanie wieczyste.</w:t>
      </w:r>
    </w:p>
    <w:p w14:paraId="6BF787E3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Użytkownik wieczysty wystąpił z wnioskiem o sprzedaż przedmiotowej nieruchomości.</w:t>
      </w:r>
    </w:p>
    <w:p w14:paraId="1224FA51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 9 lit. a ustawy z dnia 8 marca 1990 roku o samorządzie gminnym do wyłącznej właściwości rady gminy należy podejmowanie uchwał w sprawach majątkowych gminy, przekraczający zakres zwykłego zarządu, dotyczącym zasad nabywania, zbywania i obciążania nieruchomości oraz ich wydzierżawiania lub wynajmowania na czas oznaczony dłuższy niż 3 lata.</w:t>
      </w:r>
    </w:p>
    <w:p w14:paraId="2FA3A9CD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Przepis art. 37 ust. 2 pkt 5 ustawy z dnia 21 sierpnia 1997r. o gospodarce nieruchomościami przesądza, że gdy nieruchomość zbywana jest na rzecz jej użytkownika wieczystego, odbywa się to w drodze bezprzetargowej.</w:t>
      </w:r>
    </w:p>
    <w:p w14:paraId="34B5F60A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uzyskał pozytywną/negatywną opinię na wspólnym posiedzeniu Komisji Rady Miasta i Gminy Czerniejewo w dniu 19 czerwca 2024 r.</w:t>
      </w:r>
    </w:p>
    <w:p w14:paraId="43ACABEF" w14:textId="77777777" w:rsidR="000653DA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W tym stanie rzeczy podjęcie przedmiotowej uchwały jest uzasadnione.</w:t>
      </w:r>
    </w:p>
    <w:sectPr w:rsidR="000653D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2F11" w14:textId="77777777" w:rsidR="003F5BC4" w:rsidRDefault="003F5BC4">
      <w:r>
        <w:separator/>
      </w:r>
    </w:p>
  </w:endnote>
  <w:endnote w:type="continuationSeparator" w:id="0">
    <w:p w14:paraId="7A4B0803" w14:textId="77777777" w:rsidR="003F5BC4" w:rsidRDefault="003F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53DA" w14:paraId="5852E16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0B792F9" w14:textId="77777777" w:rsidR="000653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B48D7158-B954-44D0-9043-A057360E98D5.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D8E54A9" w14:textId="77777777" w:rsidR="000653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590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9E6975" w14:textId="77777777" w:rsidR="000653DA" w:rsidRDefault="000653D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653DA" w14:paraId="5182A8E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3EFD815" w14:textId="77777777" w:rsidR="000653D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B48D7158-B954-44D0-9043-A057360E98D5.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3417719" w14:textId="1EE18182" w:rsidR="000653D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0590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C96E0A4" w14:textId="77777777" w:rsidR="000653DA" w:rsidRDefault="000653D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D7DA8" w14:textId="77777777" w:rsidR="003F5BC4" w:rsidRDefault="003F5BC4">
      <w:r>
        <w:separator/>
      </w:r>
    </w:p>
  </w:footnote>
  <w:footnote w:type="continuationSeparator" w:id="0">
    <w:p w14:paraId="14B5C694" w14:textId="77777777" w:rsidR="003F5BC4" w:rsidRDefault="003F5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653DA"/>
    <w:rsid w:val="00205909"/>
    <w:rsid w:val="003F5BC4"/>
    <w:rsid w:val="00A77B3E"/>
    <w:rsid w:val="00CA2A55"/>
    <w:rsid w:val="00D5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97245"/>
  <w15:docId w15:val="{79D70C91-1295-485E-845B-AC79DB6A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IV/.../24 z dnia 26 czerwca 2024 r.</dc:title>
  <dc:subject>w sprawie wyrażenia zgody na sprzedaż nieruchomości gruntowej na rzecz użytkownika wieczystego</dc:subject>
  <dc:creator>m_waligora</dc:creator>
  <cp:lastModifiedBy>Monika Waligóra</cp:lastModifiedBy>
  <cp:revision>2</cp:revision>
  <dcterms:created xsi:type="dcterms:W3CDTF">2024-06-12T09:29:00Z</dcterms:created>
  <dcterms:modified xsi:type="dcterms:W3CDTF">2024-06-12T09:29:00Z</dcterms:modified>
  <cp:category>Akt prawny</cp:category>
</cp:coreProperties>
</file>